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B8D" w:rsidRDefault="00957745" w:rsidP="005B2E85">
      <w:pPr>
        <w:spacing w:line="240" w:lineRule="auto"/>
        <w:jc w:val="center"/>
        <w:rPr>
          <w:rFonts w:ascii="Times New Roman" w:hAnsi="Times New Roman" w:cs="Times New Roman"/>
          <w:b/>
          <w:sz w:val="32"/>
          <w:szCs w:val="32"/>
          <w:shd w:val="clear" w:color="auto" w:fill="FFFFFF"/>
        </w:rPr>
      </w:pPr>
      <w:r w:rsidRPr="00D12B05">
        <w:rPr>
          <w:rFonts w:ascii="Times New Roman" w:hAnsi="Times New Roman" w:cs="Times New Roman"/>
          <w:b/>
          <w:sz w:val="32"/>
          <w:szCs w:val="32"/>
          <w:shd w:val="clear" w:color="auto" w:fill="FFFFFF"/>
        </w:rPr>
        <w:t>Future-Proofing Entertainment: Navigating Market Changes in Television and Internet Video Services through Predictive Modeling</w:t>
      </w:r>
    </w:p>
    <w:p w:rsidR="006611A4" w:rsidRPr="003D137E" w:rsidRDefault="008B5A41" w:rsidP="005B2E8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842B73" w:rsidRPr="00842B73">
        <w:rPr>
          <w:rFonts w:ascii="Times New Roman" w:hAnsi="Times New Roman" w:cs="Times New Roman"/>
          <w:sz w:val="20"/>
          <w:szCs w:val="20"/>
        </w:rPr>
        <w:t xml:space="preserve"> </w:t>
      </w:r>
      <w:r w:rsidR="00842B73">
        <w:rPr>
          <w:rFonts w:ascii="Times New Roman" w:hAnsi="Times New Roman" w:cs="Times New Roman"/>
          <w:sz w:val="20"/>
          <w:szCs w:val="20"/>
        </w:rPr>
        <w:t>Author Name</w:t>
      </w:r>
      <w:r w:rsidR="006611A4" w:rsidRPr="003D137E">
        <w:rPr>
          <w:rFonts w:ascii="Times New Roman" w:hAnsi="Times New Roman" w:cs="Times New Roman"/>
          <w:sz w:val="20"/>
          <w:szCs w:val="20"/>
        </w:rPr>
        <w:t>,</w:t>
      </w:r>
      <w:r w:rsidR="00D12B05" w:rsidRPr="003D137E">
        <w:rPr>
          <w:rFonts w:ascii="Times New Roman" w:hAnsi="Times New Roman" w:cs="Times New Roman"/>
          <w:sz w:val="20"/>
          <w:szCs w:val="20"/>
        </w:rPr>
        <w:t xml:space="preserve"> </w:t>
      </w:r>
      <w:r w:rsidR="006611A4" w:rsidRPr="003D137E">
        <w:rPr>
          <w:rFonts w:ascii="Times New Roman" w:hAnsi="Times New Roman" w:cs="Times New Roman"/>
          <w:sz w:val="20"/>
          <w:szCs w:val="20"/>
        </w:rPr>
        <w:t xml:space="preserve">Department of </w:t>
      </w:r>
      <w:r w:rsidR="00842B73">
        <w:rPr>
          <w:rFonts w:ascii="Times New Roman" w:hAnsi="Times New Roman" w:cs="Times New Roman"/>
          <w:sz w:val="20"/>
          <w:szCs w:val="20"/>
        </w:rPr>
        <w:t>Name</w:t>
      </w:r>
      <w:r w:rsidR="006611A4" w:rsidRPr="003D137E">
        <w:rPr>
          <w:rFonts w:ascii="Times New Roman" w:hAnsi="Times New Roman" w:cs="Times New Roman"/>
          <w:sz w:val="20"/>
          <w:szCs w:val="20"/>
        </w:rPr>
        <w:t xml:space="preserve">, </w:t>
      </w:r>
      <w:r w:rsidR="00842B73">
        <w:rPr>
          <w:rFonts w:ascii="Times New Roman" w:hAnsi="Times New Roman" w:cs="Times New Roman"/>
          <w:sz w:val="20"/>
          <w:szCs w:val="20"/>
        </w:rPr>
        <w:t>College name</w:t>
      </w:r>
      <w:r w:rsidR="006611A4" w:rsidRPr="003D137E">
        <w:rPr>
          <w:rFonts w:ascii="Times New Roman" w:hAnsi="Times New Roman" w:cs="Times New Roman"/>
          <w:sz w:val="20"/>
          <w:szCs w:val="20"/>
        </w:rPr>
        <w:t xml:space="preserve">, </w:t>
      </w:r>
      <w:r w:rsidR="00842B73">
        <w:rPr>
          <w:rFonts w:ascii="Times New Roman" w:hAnsi="Times New Roman" w:cs="Times New Roman"/>
          <w:sz w:val="20"/>
          <w:szCs w:val="20"/>
        </w:rPr>
        <w:t>College Address with pin code</w:t>
      </w:r>
      <w:r w:rsidR="006611A4" w:rsidRPr="003D137E">
        <w:rPr>
          <w:rFonts w:ascii="Times New Roman" w:hAnsi="Times New Roman" w:cs="Times New Roman"/>
          <w:sz w:val="20"/>
          <w:szCs w:val="20"/>
        </w:rPr>
        <w:t xml:space="preserve">, </w:t>
      </w:r>
      <w:r w:rsidR="00842B73">
        <w:rPr>
          <w:rFonts w:ascii="Times New Roman" w:hAnsi="Times New Roman" w:cs="Times New Roman"/>
          <w:sz w:val="20"/>
          <w:szCs w:val="20"/>
        </w:rPr>
        <w:t>State Name</w:t>
      </w:r>
      <w:r w:rsidR="006611A4" w:rsidRPr="003D137E">
        <w:rPr>
          <w:rFonts w:ascii="Times New Roman" w:hAnsi="Times New Roman" w:cs="Times New Roman"/>
          <w:sz w:val="20"/>
          <w:szCs w:val="20"/>
        </w:rPr>
        <w:t xml:space="preserve">, </w:t>
      </w:r>
      <w:r w:rsidR="00842B73">
        <w:rPr>
          <w:rFonts w:ascii="Times New Roman" w:hAnsi="Times New Roman" w:cs="Times New Roman"/>
          <w:sz w:val="20"/>
          <w:szCs w:val="20"/>
        </w:rPr>
        <w:t>Country Name</w:t>
      </w:r>
      <w:r w:rsidR="006611A4" w:rsidRPr="003D137E">
        <w:rPr>
          <w:rFonts w:ascii="Times New Roman" w:hAnsi="Times New Roman" w:cs="Times New Roman"/>
          <w:sz w:val="20"/>
          <w:szCs w:val="20"/>
        </w:rPr>
        <w:t xml:space="preserve">, </w:t>
      </w:r>
      <w:r w:rsidR="00842B73">
        <w:rPr>
          <w:rFonts w:ascii="Times New Roman" w:hAnsi="Times New Roman" w:cs="Times New Roman"/>
          <w:sz w:val="20"/>
          <w:szCs w:val="20"/>
        </w:rPr>
        <w:t xml:space="preserve">email ID </w:t>
      </w:r>
    </w:p>
    <w:p w:rsidR="006611A4" w:rsidRPr="006611A4" w:rsidRDefault="006611A4" w:rsidP="005B2E85">
      <w:pPr>
        <w:spacing w:after="0" w:line="240" w:lineRule="auto"/>
        <w:ind w:firstLine="45"/>
        <w:rPr>
          <w:rFonts w:ascii="Times New Roman" w:hAnsi="Times New Roman" w:cs="Times New Roman"/>
          <w:sz w:val="20"/>
          <w:szCs w:val="20"/>
        </w:rPr>
      </w:pPr>
    </w:p>
    <w:p w:rsidR="00842B73" w:rsidRPr="003D137E" w:rsidRDefault="00842B73" w:rsidP="005B2E8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Author Name</w:t>
      </w:r>
      <w:r w:rsidRPr="003D137E">
        <w:rPr>
          <w:rFonts w:ascii="Times New Roman" w:hAnsi="Times New Roman" w:cs="Times New Roman"/>
          <w:sz w:val="20"/>
          <w:szCs w:val="20"/>
        </w:rPr>
        <w:t xml:space="preserve">, Department of </w:t>
      </w:r>
      <w:r>
        <w:rPr>
          <w:rFonts w:ascii="Times New Roman" w:hAnsi="Times New Roman" w:cs="Times New Roman"/>
          <w:sz w:val="20"/>
          <w:szCs w:val="20"/>
        </w:rPr>
        <w:t>Name</w:t>
      </w:r>
      <w:r w:rsidRPr="003D137E">
        <w:rPr>
          <w:rFonts w:ascii="Times New Roman" w:hAnsi="Times New Roman" w:cs="Times New Roman"/>
          <w:sz w:val="20"/>
          <w:szCs w:val="20"/>
        </w:rPr>
        <w:t xml:space="preserve">, </w:t>
      </w:r>
      <w:r>
        <w:rPr>
          <w:rFonts w:ascii="Times New Roman" w:hAnsi="Times New Roman" w:cs="Times New Roman"/>
          <w:sz w:val="20"/>
          <w:szCs w:val="20"/>
        </w:rPr>
        <w:t>College name</w:t>
      </w:r>
      <w:r w:rsidRPr="003D137E">
        <w:rPr>
          <w:rFonts w:ascii="Times New Roman" w:hAnsi="Times New Roman" w:cs="Times New Roman"/>
          <w:sz w:val="20"/>
          <w:szCs w:val="20"/>
        </w:rPr>
        <w:t xml:space="preserve">, </w:t>
      </w:r>
      <w:r>
        <w:rPr>
          <w:rFonts w:ascii="Times New Roman" w:hAnsi="Times New Roman" w:cs="Times New Roman"/>
          <w:sz w:val="20"/>
          <w:szCs w:val="20"/>
        </w:rPr>
        <w:t>College Address with pin code</w:t>
      </w:r>
      <w:r w:rsidRPr="003D137E">
        <w:rPr>
          <w:rFonts w:ascii="Times New Roman" w:hAnsi="Times New Roman" w:cs="Times New Roman"/>
          <w:sz w:val="20"/>
          <w:szCs w:val="20"/>
        </w:rPr>
        <w:t xml:space="preserve">, </w:t>
      </w:r>
      <w:r>
        <w:rPr>
          <w:rFonts w:ascii="Times New Roman" w:hAnsi="Times New Roman" w:cs="Times New Roman"/>
          <w:sz w:val="20"/>
          <w:szCs w:val="20"/>
        </w:rPr>
        <w:t>State Name</w:t>
      </w:r>
      <w:r w:rsidRPr="003D137E">
        <w:rPr>
          <w:rFonts w:ascii="Times New Roman" w:hAnsi="Times New Roman" w:cs="Times New Roman"/>
          <w:sz w:val="20"/>
          <w:szCs w:val="20"/>
        </w:rPr>
        <w:t xml:space="preserve">, </w:t>
      </w:r>
      <w:r>
        <w:rPr>
          <w:rFonts w:ascii="Times New Roman" w:hAnsi="Times New Roman" w:cs="Times New Roman"/>
          <w:sz w:val="20"/>
          <w:szCs w:val="20"/>
        </w:rPr>
        <w:t>Country Name</w:t>
      </w:r>
      <w:r w:rsidRPr="003D137E">
        <w:rPr>
          <w:rFonts w:ascii="Times New Roman" w:hAnsi="Times New Roman" w:cs="Times New Roman"/>
          <w:sz w:val="20"/>
          <w:szCs w:val="20"/>
        </w:rPr>
        <w:t xml:space="preserve">, </w:t>
      </w:r>
      <w:r>
        <w:rPr>
          <w:rFonts w:ascii="Times New Roman" w:hAnsi="Times New Roman" w:cs="Times New Roman"/>
          <w:sz w:val="20"/>
          <w:szCs w:val="20"/>
        </w:rPr>
        <w:t xml:space="preserve">email ID </w:t>
      </w:r>
    </w:p>
    <w:p w:rsidR="006611A4" w:rsidRPr="006611A4" w:rsidRDefault="006611A4" w:rsidP="005B2E85">
      <w:pPr>
        <w:spacing w:after="0" w:line="240" w:lineRule="auto"/>
        <w:rPr>
          <w:rFonts w:ascii="Times New Roman" w:hAnsi="Times New Roman" w:cs="Times New Roman"/>
          <w:sz w:val="20"/>
          <w:szCs w:val="20"/>
        </w:rPr>
      </w:pPr>
    </w:p>
    <w:p w:rsidR="00842B73" w:rsidRPr="003D137E" w:rsidRDefault="00842B73" w:rsidP="005B2E8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Author Name</w:t>
      </w:r>
      <w:r w:rsidRPr="003D137E">
        <w:rPr>
          <w:rFonts w:ascii="Times New Roman" w:hAnsi="Times New Roman" w:cs="Times New Roman"/>
          <w:sz w:val="20"/>
          <w:szCs w:val="20"/>
        </w:rPr>
        <w:t xml:space="preserve">, Department of </w:t>
      </w:r>
      <w:r>
        <w:rPr>
          <w:rFonts w:ascii="Times New Roman" w:hAnsi="Times New Roman" w:cs="Times New Roman"/>
          <w:sz w:val="20"/>
          <w:szCs w:val="20"/>
        </w:rPr>
        <w:t>Name</w:t>
      </w:r>
      <w:r w:rsidRPr="003D137E">
        <w:rPr>
          <w:rFonts w:ascii="Times New Roman" w:hAnsi="Times New Roman" w:cs="Times New Roman"/>
          <w:sz w:val="20"/>
          <w:szCs w:val="20"/>
        </w:rPr>
        <w:t xml:space="preserve">, </w:t>
      </w:r>
      <w:r>
        <w:rPr>
          <w:rFonts w:ascii="Times New Roman" w:hAnsi="Times New Roman" w:cs="Times New Roman"/>
          <w:sz w:val="20"/>
          <w:szCs w:val="20"/>
        </w:rPr>
        <w:t>College name</w:t>
      </w:r>
      <w:r w:rsidRPr="003D137E">
        <w:rPr>
          <w:rFonts w:ascii="Times New Roman" w:hAnsi="Times New Roman" w:cs="Times New Roman"/>
          <w:sz w:val="20"/>
          <w:szCs w:val="20"/>
        </w:rPr>
        <w:t xml:space="preserve">, </w:t>
      </w:r>
      <w:r>
        <w:rPr>
          <w:rFonts w:ascii="Times New Roman" w:hAnsi="Times New Roman" w:cs="Times New Roman"/>
          <w:sz w:val="20"/>
          <w:szCs w:val="20"/>
        </w:rPr>
        <w:t>College Address with pin code</w:t>
      </w:r>
      <w:r w:rsidRPr="003D137E">
        <w:rPr>
          <w:rFonts w:ascii="Times New Roman" w:hAnsi="Times New Roman" w:cs="Times New Roman"/>
          <w:sz w:val="20"/>
          <w:szCs w:val="20"/>
        </w:rPr>
        <w:t xml:space="preserve">, </w:t>
      </w:r>
      <w:r>
        <w:rPr>
          <w:rFonts w:ascii="Times New Roman" w:hAnsi="Times New Roman" w:cs="Times New Roman"/>
          <w:sz w:val="20"/>
          <w:szCs w:val="20"/>
        </w:rPr>
        <w:t>State Name</w:t>
      </w:r>
      <w:r w:rsidRPr="003D137E">
        <w:rPr>
          <w:rFonts w:ascii="Times New Roman" w:hAnsi="Times New Roman" w:cs="Times New Roman"/>
          <w:sz w:val="20"/>
          <w:szCs w:val="20"/>
        </w:rPr>
        <w:t xml:space="preserve">, </w:t>
      </w:r>
      <w:r>
        <w:rPr>
          <w:rFonts w:ascii="Times New Roman" w:hAnsi="Times New Roman" w:cs="Times New Roman"/>
          <w:sz w:val="20"/>
          <w:szCs w:val="20"/>
        </w:rPr>
        <w:t>Country Name</w:t>
      </w:r>
      <w:r w:rsidRPr="003D137E">
        <w:rPr>
          <w:rFonts w:ascii="Times New Roman" w:hAnsi="Times New Roman" w:cs="Times New Roman"/>
          <w:sz w:val="20"/>
          <w:szCs w:val="20"/>
        </w:rPr>
        <w:t xml:space="preserve">, </w:t>
      </w:r>
      <w:r>
        <w:rPr>
          <w:rFonts w:ascii="Times New Roman" w:hAnsi="Times New Roman" w:cs="Times New Roman"/>
          <w:sz w:val="20"/>
          <w:szCs w:val="20"/>
        </w:rPr>
        <w:t xml:space="preserve">email ID </w:t>
      </w:r>
    </w:p>
    <w:p w:rsidR="006611A4" w:rsidRPr="006611A4" w:rsidRDefault="006611A4" w:rsidP="005B2E85">
      <w:pPr>
        <w:spacing w:after="0" w:line="240" w:lineRule="auto"/>
        <w:rPr>
          <w:rFonts w:ascii="Times New Roman" w:hAnsi="Times New Roman" w:cs="Times New Roman"/>
          <w:sz w:val="20"/>
          <w:szCs w:val="20"/>
        </w:rPr>
      </w:pPr>
    </w:p>
    <w:p w:rsidR="006611A4" w:rsidRPr="003E06FB" w:rsidRDefault="006611A4" w:rsidP="005B2E85">
      <w:pPr>
        <w:pStyle w:val="ListParagraph"/>
        <w:spacing w:line="240" w:lineRule="auto"/>
        <w:rPr>
          <w:rFonts w:ascii="Times New Roman" w:hAnsi="Times New Roman" w:cs="Times New Roman"/>
          <w:sz w:val="20"/>
          <w:szCs w:val="20"/>
        </w:rPr>
      </w:pPr>
      <w:r w:rsidRPr="003D137E">
        <w:rPr>
          <w:rFonts w:ascii="Times New Roman" w:hAnsi="Times New Roman" w:cs="Times New Roman"/>
          <w:sz w:val="20"/>
          <w:szCs w:val="20"/>
        </w:rPr>
        <w:t xml:space="preserve"> </w:t>
      </w:r>
      <w:r w:rsidRPr="003E06FB">
        <w:rPr>
          <w:rFonts w:ascii="Times New Roman" w:hAnsi="Times New Roman" w:cs="Times New Roman"/>
          <w:sz w:val="20"/>
          <w:szCs w:val="20"/>
        </w:rPr>
        <w:t>*</w:t>
      </w:r>
      <w:r w:rsidRPr="003E06FB">
        <w:rPr>
          <w:rFonts w:ascii="Times New Roman" w:hAnsi="Times New Roman" w:cs="Times New Roman"/>
          <w:b/>
          <w:sz w:val="20"/>
          <w:szCs w:val="20"/>
        </w:rPr>
        <w:t>Corresponding Author:</w:t>
      </w:r>
      <w:r w:rsidRPr="003E06FB">
        <w:rPr>
          <w:rFonts w:ascii="Times New Roman" w:hAnsi="Times New Roman" w:cs="Times New Roman"/>
          <w:sz w:val="20"/>
          <w:szCs w:val="20"/>
        </w:rPr>
        <w:t xml:space="preserve"> </w:t>
      </w:r>
      <w:r w:rsidR="00842B73" w:rsidRPr="003E06FB">
        <w:rPr>
          <w:rFonts w:ascii="Times New Roman" w:hAnsi="Times New Roman" w:cs="Times New Roman"/>
          <w:bCs/>
          <w:sz w:val="20"/>
          <w:szCs w:val="20"/>
        </w:rPr>
        <w:t>Corresponding name</w:t>
      </w:r>
      <w:r w:rsidR="00842B73" w:rsidRPr="003E06FB">
        <w:rPr>
          <w:rFonts w:ascii="Times New Roman" w:hAnsi="Times New Roman" w:cs="Times New Roman"/>
          <w:b/>
          <w:sz w:val="20"/>
          <w:szCs w:val="20"/>
        </w:rPr>
        <w:t xml:space="preserve"> </w:t>
      </w:r>
      <w:r w:rsidR="00D12B05" w:rsidRPr="003E06FB">
        <w:rPr>
          <w:rFonts w:ascii="Times New Roman" w:hAnsi="Times New Roman" w:cs="Times New Roman"/>
          <w:sz w:val="20"/>
          <w:szCs w:val="20"/>
        </w:rPr>
        <w:t>(</w:t>
      </w:r>
      <w:r w:rsidR="00842B73" w:rsidRPr="003E06FB">
        <w:rPr>
          <w:rFonts w:ascii="Times New Roman" w:hAnsi="Times New Roman" w:cs="Times New Roman"/>
          <w:sz w:val="20"/>
          <w:szCs w:val="20"/>
        </w:rPr>
        <w:t xml:space="preserve">Email </w:t>
      </w:r>
      <w:r w:rsidR="00200324" w:rsidRPr="003E06FB">
        <w:rPr>
          <w:rFonts w:ascii="Times New Roman" w:hAnsi="Times New Roman" w:cs="Times New Roman"/>
          <w:sz w:val="20"/>
          <w:szCs w:val="20"/>
        </w:rPr>
        <w:t>id)</w:t>
      </w:r>
    </w:p>
    <w:p w:rsidR="00CA7525" w:rsidRPr="006611A4" w:rsidRDefault="00957745" w:rsidP="005B2E85">
      <w:pPr>
        <w:spacing w:line="240" w:lineRule="auto"/>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Abstract</w:t>
      </w:r>
    </w:p>
    <w:p w:rsidR="00456193" w:rsidRPr="006611A4" w:rsidRDefault="00957745" w:rsidP="005B2E85">
      <w:pPr>
        <w:spacing w:line="240" w:lineRule="auto"/>
        <w:jc w:val="both"/>
        <w:rPr>
          <w:rFonts w:ascii="Times New Roman" w:hAnsi="Times New Roman" w:cs="Times New Roman"/>
          <w:sz w:val="24"/>
          <w:szCs w:val="24"/>
        </w:rPr>
      </w:pPr>
      <w:r w:rsidRPr="006611A4">
        <w:rPr>
          <w:rFonts w:ascii="Times New Roman" w:hAnsi="Times New Roman" w:cs="Times New Roman"/>
          <w:sz w:val="24"/>
          <w:szCs w:val="24"/>
        </w:rPr>
        <w:t>This research investigates the f</w:t>
      </w:r>
      <w:r w:rsidR="00D93BE8" w:rsidRPr="006611A4">
        <w:rPr>
          <w:rFonts w:ascii="Times New Roman" w:hAnsi="Times New Roman" w:cs="Times New Roman"/>
          <w:sz w:val="24"/>
          <w:szCs w:val="24"/>
        </w:rPr>
        <w:t>urther prospects of TV and internet</w:t>
      </w:r>
      <w:r w:rsidRPr="006611A4">
        <w:rPr>
          <w:rFonts w:ascii="Times New Roman" w:hAnsi="Times New Roman" w:cs="Times New Roman"/>
          <w:sz w:val="24"/>
          <w:szCs w:val="24"/>
        </w:rPr>
        <w:t xml:space="preserve"> video</w:t>
      </w:r>
      <w:r w:rsidR="00111A97" w:rsidRPr="006611A4">
        <w:rPr>
          <w:rFonts w:ascii="Times New Roman" w:hAnsi="Times New Roman" w:cs="Times New Roman"/>
          <w:sz w:val="24"/>
          <w:szCs w:val="24"/>
        </w:rPr>
        <w:t xml:space="preserve"> services in the dynamic Yeme</w:t>
      </w:r>
      <w:r w:rsidRPr="006611A4">
        <w:rPr>
          <w:rFonts w:ascii="Times New Roman" w:hAnsi="Times New Roman" w:cs="Times New Roman"/>
          <w:sz w:val="24"/>
          <w:szCs w:val="24"/>
        </w:rPr>
        <w:t xml:space="preserve">n market by analyzing the factors that influence their use and engagement. This research expands its framework by including the </w:t>
      </w:r>
      <w:r w:rsidR="00642F2E" w:rsidRPr="006611A4">
        <w:rPr>
          <w:rFonts w:ascii="Times New Roman" w:hAnsi="Times New Roman" w:cs="Times New Roman"/>
          <w:sz w:val="24"/>
          <w:szCs w:val="24"/>
        </w:rPr>
        <w:t>combined concept of absorption and employ oftechnologies</w:t>
      </w:r>
      <w:r w:rsidRPr="006611A4">
        <w:rPr>
          <w:rFonts w:ascii="Times New Roman" w:hAnsi="Times New Roman" w:cs="Times New Roman"/>
          <w:sz w:val="24"/>
          <w:szCs w:val="24"/>
        </w:rPr>
        <w:t xml:space="preserve">, </w:t>
      </w:r>
      <w:r w:rsidR="008E3483" w:rsidRPr="006611A4">
        <w:rPr>
          <w:rFonts w:ascii="Times New Roman" w:hAnsi="Times New Roman" w:cs="Times New Roman"/>
          <w:sz w:val="24"/>
          <w:szCs w:val="24"/>
        </w:rPr>
        <w:t>and</w:t>
      </w:r>
      <w:r w:rsidRPr="006611A4">
        <w:rPr>
          <w:rFonts w:ascii="Times New Roman" w:hAnsi="Times New Roman" w:cs="Times New Roman"/>
          <w:sz w:val="24"/>
          <w:szCs w:val="24"/>
        </w:rPr>
        <w:t xml:space="preserve"> the idea of technology disruptions and systems </w:t>
      </w:r>
      <w:r w:rsidR="00642F2E" w:rsidRPr="006611A4">
        <w:rPr>
          <w:rFonts w:ascii="Times New Roman" w:hAnsi="Times New Roman" w:cs="Times New Roman"/>
          <w:sz w:val="24"/>
          <w:szCs w:val="24"/>
        </w:rPr>
        <w:t>improvement</w:t>
      </w:r>
      <w:r w:rsidR="0028433C" w:rsidRPr="006611A4">
        <w:rPr>
          <w:rFonts w:ascii="Times New Roman" w:hAnsi="Times New Roman" w:cs="Times New Roman"/>
          <w:sz w:val="24"/>
          <w:szCs w:val="24"/>
        </w:rPr>
        <w:t>adding an entertaining bend to the analysis</w:t>
      </w:r>
      <w:r w:rsidR="00642F2E" w:rsidRPr="006611A4">
        <w:rPr>
          <w:rFonts w:ascii="Times New Roman" w:hAnsi="Times New Roman" w:cs="Times New Roman"/>
          <w:sz w:val="24"/>
          <w:szCs w:val="24"/>
        </w:rPr>
        <w:t xml:space="preserve">. </w:t>
      </w:r>
      <w:r w:rsidRPr="006611A4">
        <w:rPr>
          <w:rFonts w:ascii="Times New Roman" w:hAnsi="Times New Roman" w:cs="Times New Roman"/>
          <w:sz w:val="24"/>
          <w:szCs w:val="24"/>
        </w:rPr>
        <w:t>Its purpose is to investigate the connection between the intention to use and the behaviour of interacting with the material. The research subjects were answered by a group of 400 academic graduates.</w:t>
      </w:r>
      <w:r w:rsidR="008B5A41">
        <w:rPr>
          <w:rFonts w:ascii="Times New Roman" w:hAnsi="Times New Roman" w:cs="Times New Roman"/>
          <w:sz w:val="24"/>
          <w:szCs w:val="24"/>
        </w:rPr>
        <w:t xml:space="preserve"> </w:t>
      </w:r>
      <w:r w:rsidRPr="006611A4">
        <w:rPr>
          <w:rFonts w:ascii="Times New Roman" w:hAnsi="Times New Roman" w:cs="Times New Roman"/>
          <w:sz w:val="24"/>
          <w:szCs w:val="24"/>
        </w:rPr>
        <w:t xml:space="preserve">In contrast to previous studies, this study discovered that only the </w:t>
      </w:r>
      <w:r w:rsidR="00D9301F" w:rsidRPr="006611A4">
        <w:rPr>
          <w:rFonts w:ascii="Times New Roman" w:hAnsi="Times New Roman" w:cs="Times New Roman"/>
          <w:sz w:val="24"/>
          <w:szCs w:val="24"/>
        </w:rPr>
        <w:t xml:space="preserve">Perceived Ease </w:t>
      </w:r>
      <w:r w:rsidR="003042AB" w:rsidRPr="006611A4">
        <w:rPr>
          <w:rFonts w:ascii="Times New Roman" w:hAnsi="Times New Roman" w:cs="Times New Roman"/>
          <w:sz w:val="24"/>
          <w:szCs w:val="24"/>
        </w:rPr>
        <w:t>of</w:t>
      </w:r>
      <w:r w:rsidR="00D9301F" w:rsidRPr="006611A4">
        <w:rPr>
          <w:rFonts w:ascii="Times New Roman" w:hAnsi="Times New Roman" w:cs="Times New Roman"/>
          <w:sz w:val="24"/>
          <w:szCs w:val="24"/>
        </w:rPr>
        <w:t xml:space="preserve"> Use </w:t>
      </w:r>
      <w:r w:rsidRPr="006611A4">
        <w:rPr>
          <w:rFonts w:ascii="Times New Roman" w:hAnsi="Times New Roman" w:cs="Times New Roman"/>
          <w:sz w:val="24"/>
          <w:szCs w:val="24"/>
        </w:rPr>
        <w:t xml:space="preserve">(PES) is </w:t>
      </w:r>
      <w:r w:rsidR="00E675BA" w:rsidRPr="006611A4">
        <w:rPr>
          <w:rFonts w:ascii="Times New Roman" w:hAnsi="Times New Roman" w:cs="Times New Roman"/>
          <w:sz w:val="24"/>
          <w:szCs w:val="24"/>
        </w:rPr>
        <w:t>effectively</w:t>
      </w:r>
      <w:r w:rsidR="00423D92" w:rsidRPr="006611A4">
        <w:rPr>
          <w:rFonts w:ascii="Times New Roman" w:hAnsi="Times New Roman" w:cs="Times New Roman"/>
          <w:sz w:val="24"/>
          <w:szCs w:val="24"/>
        </w:rPr>
        <w:t xml:space="preserve"> connected </w:t>
      </w:r>
      <w:r w:rsidRPr="006611A4">
        <w:rPr>
          <w:rFonts w:ascii="Times New Roman" w:hAnsi="Times New Roman" w:cs="Times New Roman"/>
          <w:sz w:val="24"/>
          <w:szCs w:val="24"/>
        </w:rPr>
        <w:t>with the desire to use online video services. However, it also revealed a significant optimistic connection between customer qualit</w:t>
      </w:r>
      <w:r w:rsidR="006F3AF5" w:rsidRPr="006611A4">
        <w:rPr>
          <w:rFonts w:ascii="Times New Roman" w:hAnsi="Times New Roman" w:cs="Times New Roman"/>
          <w:sz w:val="24"/>
          <w:szCs w:val="24"/>
        </w:rPr>
        <w:t xml:space="preserve">y </w:t>
      </w:r>
      <w:r w:rsidR="00D9301F" w:rsidRPr="006611A4">
        <w:rPr>
          <w:rFonts w:ascii="Times New Roman" w:hAnsi="Times New Roman" w:cs="Times New Roman"/>
          <w:sz w:val="24"/>
          <w:szCs w:val="24"/>
        </w:rPr>
        <w:t xml:space="preserve">Online Flow Experience </w:t>
      </w:r>
      <w:r w:rsidR="006F3AF5" w:rsidRPr="006611A4">
        <w:rPr>
          <w:rFonts w:ascii="Times New Roman" w:hAnsi="Times New Roman" w:cs="Times New Roman"/>
          <w:sz w:val="24"/>
          <w:szCs w:val="24"/>
        </w:rPr>
        <w:t xml:space="preserve">(OFE), </w:t>
      </w:r>
      <w:r w:rsidR="00D9301F" w:rsidRPr="006611A4">
        <w:rPr>
          <w:rFonts w:ascii="Times New Roman" w:hAnsi="Times New Roman" w:cs="Times New Roman"/>
          <w:sz w:val="24"/>
          <w:szCs w:val="24"/>
        </w:rPr>
        <w:t xml:space="preserve">Perceived </w:t>
      </w:r>
      <w:proofErr w:type="spellStart"/>
      <w:r w:rsidR="00D9301F" w:rsidRPr="006611A4">
        <w:rPr>
          <w:rFonts w:ascii="Times New Roman" w:hAnsi="Times New Roman" w:cs="Times New Roman"/>
          <w:sz w:val="24"/>
          <w:szCs w:val="24"/>
        </w:rPr>
        <w:t>Behavioural</w:t>
      </w:r>
      <w:proofErr w:type="spellEnd"/>
      <w:r w:rsidR="00D9301F" w:rsidRPr="006611A4">
        <w:rPr>
          <w:rFonts w:ascii="Times New Roman" w:hAnsi="Times New Roman" w:cs="Times New Roman"/>
          <w:sz w:val="24"/>
          <w:szCs w:val="24"/>
        </w:rPr>
        <w:t xml:space="preserve"> Control </w:t>
      </w:r>
      <w:r w:rsidRPr="006611A4">
        <w:rPr>
          <w:rFonts w:ascii="Times New Roman" w:hAnsi="Times New Roman" w:cs="Times New Roman"/>
          <w:sz w:val="24"/>
          <w:szCs w:val="24"/>
        </w:rPr>
        <w:t xml:space="preserve">(PBO), </w:t>
      </w:r>
      <w:r w:rsidR="00642F2E" w:rsidRPr="006611A4">
        <w:rPr>
          <w:rFonts w:ascii="Times New Roman" w:hAnsi="Times New Roman" w:cs="Times New Roman"/>
          <w:sz w:val="24"/>
          <w:szCs w:val="24"/>
        </w:rPr>
        <w:t xml:space="preserve">and </w:t>
      </w:r>
      <w:r w:rsidR="00D9301F" w:rsidRPr="006611A4">
        <w:rPr>
          <w:rFonts w:ascii="Times New Roman" w:hAnsi="Times New Roman" w:cs="Times New Roman"/>
          <w:sz w:val="24"/>
          <w:szCs w:val="24"/>
        </w:rPr>
        <w:t>Instrumental Orientation</w:t>
      </w:r>
      <w:r w:rsidR="006F3AF5" w:rsidRPr="006611A4">
        <w:rPr>
          <w:rFonts w:ascii="Times New Roman" w:hAnsi="Times New Roman" w:cs="Times New Roman"/>
          <w:sz w:val="24"/>
          <w:szCs w:val="24"/>
        </w:rPr>
        <w:t xml:space="preserve"> (IR), </w:t>
      </w:r>
      <w:r w:rsidR="00642F2E" w:rsidRPr="006611A4">
        <w:rPr>
          <w:rFonts w:ascii="Times New Roman" w:hAnsi="Times New Roman" w:cs="Times New Roman"/>
          <w:sz w:val="24"/>
          <w:szCs w:val="24"/>
        </w:rPr>
        <w:t>the purpose to employ</w:t>
      </w:r>
      <w:r w:rsidR="006F3AF5" w:rsidRPr="006611A4">
        <w:rPr>
          <w:rFonts w:ascii="Times New Roman" w:hAnsi="Times New Roman" w:cs="Times New Roman"/>
          <w:sz w:val="24"/>
          <w:szCs w:val="24"/>
        </w:rPr>
        <w:t xml:space="preserve"> internet</w:t>
      </w:r>
      <w:r w:rsidRPr="006611A4">
        <w:rPr>
          <w:rFonts w:ascii="Times New Roman" w:hAnsi="Times New Roman" w:cs="Times New Roman"/>
          <w:sz w:val="24"/>
          <w:szCs w:val="24"/>
        </w:rPr>
        <w:t xml:space="preserve"> video services. Findings indicate a decline in TV viewership, while the limited amount of available money may pose a significant obstacle to the expansion of video platforms. This study provides vital insights into the evolving consumer </w:t>
      </w:r>
      <w:proofErr w:type="spellStart"/>
      <w:r w:rsidRPr="006611A4">
        <w:rPr>
          <w:rFonts w:ascii="Times New Roman" w:hAnsi="Times New Roman" w:cs="Times New Roman"/>
          <w:sz w:val="24"/>
          <w:szCs w:val="24"/>
        </w:rPr>
        <w:t>behaviour</w:t>
      </w:r>
      <w:proofErr w:type="spellEnd"/>
      <w:r w:rsidRPr="006611A4">
        <w:rPr>
          <w:rFonts w:ascii="Times New Roman" w:hAnsi="Times New Roman" w:cs="Times New Roman"/>
          <w:sz w:val="24"/>
          <w:szCs w:val="24"/>
        </w:rPr>
        <w:t xml:space="preserve"> inside </w:t>
      </w:r>
      <w:proofErr w:type="spellStart"/>
      <w:r w:rsidRPr="006611A4">
        <w:rPr>
          <w:rFonts w:ascii="Times New Roman" w:hAnsi="Times New Roman" w:cs="Times New Roman"/>
          <w:sz w:val="24"/>
          <w:szCs w:val="24"/>
        </w:rPr>
        <w:t>Yeman's</w:t>
      </w:r>
      <w:proofErr w:type="spellEnd"/>
      <w:r w:rsidRPr="006611A4">
        <w:rPr>
          <w:rFonts w:ascii="Times New Roman" w:hAnsi="Times New Roman" w:cs="Times New Roman"/>
          <w:sz w:val="24"/>
          <w:szCs w:val="24"/>
        </w:rPr>
        <w:t xml:space="preserve"> media network at a period of minimal investigation.</w:t>
      </w:r>
    </w:p>
    <w:p w:rsidR="0024557B" w:rsidRPr="008B5A41" w:rsidRDefault="00957745" w:rsidP="005B2E85">
      <w:pPr>
        <w:spacing w:line="240" w:lineRule="auto"/>
        <w:jc w:val="both"/>
        <w:rPr>
          <w:rFonts w:ascii="Times New Roman" w:hAnsi="Times New Roman" w:cs="Times New Roman"/>
          <w:sz w:val="24"/>
          <w:szCs w:val="24"/>
          <w:shd w:val="clear" w:color="auto" w:fill="FFFFFF"/>
        </w:rPr>
      </w:pPr>
      <w:r w:rsidRPr="008B5A41">
        <w:rPr>
          <w:rFonts w:ascii="Times New Roman" w:hAnsi="Times New Roman" w:cs="Times New Roman"/>
          <w:b/>
          <w:sz w:val="24"/>
          <w:szCs w:val="24"/>
        </w:rPr>
        <w:t xml:space="preserve">Keywords: </w:t>
      </w:r>
      <w:r w:rsidR="008B5A41" w:rsidRPr="008B5A41">
        <w:rPr>
          <w:rFonts w:ascii="Times New Roman" w:hAnsi="Times New Roman" w:cs="Times New Roman"/>
          <w:sz w:val="24"/>
          <w:szCs w:val="24"/>
        </w:rPr>
        <w:t>Instrumental Orientation (</w:t>
      </w:r>
      <w:r w:rsidR="006F3AF5" w:rsidRPr="008B5A41">
        <w:rPr>
          <w:rFonts w:ascii="Times New Roman" w:hAnsi="Times New Roman" w:cs="Times New Roman"/>
          <w:sz w:val="24"/>
          <w:szCs w:val="24"/>
        </w:rPr>
        <w:t>IR</w:t>
      </w:r>
      <w:r w:rsidR="008B5A41" w:rsidRPr="008B5A41">
        <w:rPr>
          <w:rFonts w:ascii="Times New Roman" w:hAnsi="Times New Roman" w:cs="Times New Roman"/>
          <w:sz w:val="24"/>
          <w:szCs w:val="24"/>
        </w:rPr>
        <w:t xml:space="preserve">), </w:t>
      </w:r>
      <w:r w:rsidR="006F3AF5" w:rsidRPr="008B5A41">
        <w:rPr>
          <w:rFonts w:ascii="Times New Roman" w:hAnsi="Times New Roman" w:cs="Times New Roman"/>
          <w:sz w:val="24"/>
          <w:szCs w:val="24"/>
        </w:rPr>
        <w:t>Television</w:t>
      </w:r>
      <w:r w:rsidR="008B5A41" w:rsidRPr="008B5A41">
        <w:rPr>
          <w:rFonts w:ascii="Times New Roman" w:hAnsi="Times New Roman" w:cs="Times New Roman"/>
          <w:sz w:val="24"/>
          <w:szCs w:val="24"/>
        </w:rPr>
        <w:t>,</w:t>
      </w:r>
      <w:r w:rsidR="008B5A41">
        <w:rPr>
          <w:rFonts w:ascii="Times New Roman" w:hAnsi="Times New Roman" w:cs="Times New Roman"/>
          <w:sz w:val="24"/>
          <w:szCs w:val="24"/>
        </w:rPr>
        <w:t xml:space="preserve"> </w:t>
      </w:r>
      <w:r w:rsidR="008B5A41" w:rsidRPr="008B5A41">
        <w:rPr>
          <w:rFonts w:ascii="Times New Roman" w:hAnsi="Times New Roman" w:cs="Times New Roman"/>
          <w:sz w:val="24"/>
          <w:szCs w:val="24"/>
        </w:rPr>
        <w:t>Online Flow Experience (</w:t>
      </w:r>
      <w:r w:rsidR="006F3AF5" w:rsidRPr="008B5A41">
        <w:rPr>
          <w:rFonts w:ascii="Times New Roman" w:hAnsi="Times New Roman" w:cs="Times New Roman"/>
          <w:sz w:val="24"/>
          <w:szCs w:val="24"/>
        </w:rPr>
        <w:t>OFE</w:t>
      </w:r>
      <w:r w:rsidR="008B5A41" w:rsidRPr="008B5A41">
        <w:rPr>
          <w:rFonts w:ascii="Times New Roman" w:hAnsi="Times New Roman" w:cs="Times New Roman"/>
          <w:sz w:val="24"/>
          <w:szCs w:val="24"/>
        </w:rPr>
        <w:t>), Internet Videos,</w:t>
      </w:r>
      <w:r w:rsidR="008B5A41">
        <w:rPr>
          <w:rFonts w:ascii="Times New Roman" w:hAnsi="Times New Roman" w:cs="Times New Roman"/>
          <w:sz w:val="24"/>
          <w:szCs w:val="24"/>
        </w:rPr>
        <w:t xml:space="preserve"> </w:t>
      </w:r>
      <w:r w:rsidR="008B5A41" w:rsidRPr="008B5A41">
        <w:rPr>
          <w:rFonts w:ascii="Times New Roman" w:hAnsi="Times New Roman" w:cs="Times New Roman"/>
          <w:sz w:val="24"/>
          <w:szCs w:val="24"/>
        </w:rPr>
        <w:t xml:space="preserve">Perceived Ease </w:t>
      </w:r>
      <w:r w:rsidR="008B5A41">
        <w:rPr>
          <w:rFonts w:ascii="Times New Roman" w:hAnsi="Times New Roman" w:cs="Times New Roman"/>
          <w:sz w:val="24"/>
          <w:szCs w:val="24"/>
        </w:rPr>
        <w:t>o</w:t>
      </w:r>
      <w:r w:rsidR="008B5A41" w:rsidRPr="008B5A41">
        <w:rPr>
          <w:rFonts w:ascii="Times New Roman" w:hAnsi="Times New Roman" w:cs="Times New Roman"/>
          <w:sz w:val="24"/>
          <w:szCs w:val="24"/>
        </w:rPr>
        <w:t>f Use (</w:t>
      </w:r>
      <w:r w:rsidR="00312B70" w:rsidRPr="008B5A41">
        <w:rPr>
          <w:rFonts w:ascii="Times New Roman" w:hAnsi="Times New Roman" w:cs="Times New Roman"/>
          <w:sz w:val="24"/>
          <w:szCs w:val="24"/>
        </w:rPr>
        <w:t>PES</w:t>
      </w:r>
      <w:r w:rsidR="008B5A41" w:rsidRPr="008B5A41">
        <w:rPr>
          <w:rFonts w:ascii="Times New Roman" w:hAnsi="Times New Roman" w:cs="Times New Roman"/>
          <w:sz w:val="24"/>
          <w:szCs w:val="24"/>
        </w:rPr>
        <w:t>), Perceived Behavioral Control (</w:t>
      </w:r>
      <w:r w:rsidR="00312B70" w:rsidRPr="008B5A41">
        <w:rPr>
          <w:rFonts w:ascii="Times New Roman" w:hAnsi="Times New Roman" w:cs="Times New Roman"/>
          <w:sz w:val="24"/>
          <w:szCs w:val="24"/>
        </w:rPr>
        <w:t>PBO</w:t>
      </w:r>
      <w:r w:rsidR="008B5A41" w:rsidRPr="008B5A41">
        <w:rPr>
          <w:rFonts w:ascii="Times New Roman" w:hAnsi="Times New Roman" w:cs="Times New Roman"/>
          <w:sz w:val="24"/>
          <w:szCs w:val="24"/>
        </w:rPr>
        <w:t>)</w:t>
      </w:r>
      <w:r w:rsidR="008B5A41">
        <w:rPr>
          <w:rFonts w:ascii="Times New Roman" w:hAnsi="Times New Roman" w:cs="Times New Roman"/>
          <w:sz w:val="24"/>
          <w:szCs w:val="24"/>
        </w:rPr>
        <w:t>.</w:t>
      </w:r>
    </w:p>
    <w:p w:rsidR="00CA7525" w:rsidRPr="006611A4" w:rsidRDefault="00957745" w:rsidP="005B2E85">
      <w:pPr>
        <w:spacing w:line="240" w:lineRule="auto"/>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1. Introduction</w:t>
      </w:r>
    </w:p>
    <w:p w:rsidR="00F02F38"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The television and internet video services industry has seen a significant transformation in recent years, driven by technology improvements, changing customer demands, and rapid innovation. At the current junction of conventional transmission and the digital frontier, the business is faced with the challenge of adapting to a complex array of market developments that fundamentally alter the processes of content creation, distribution, and consumption</w:t>
      </w:r>
      <w:r w:rsidR="00FE0F29" w:rsidRPr="006611A4">
        <w:rPr>
          <w:rFonts w:ascii="Times New Roman" w:hAnsi="Times New Roman" w:cs="Times New Roman"/>
          <w:sz w:val="24"/>
          <w:szCs w:val="24"/>
          <w:shd w:val="clear" w:color="auto" w:fill="FFFFFF"/>
        </w:rPr>
        <w:t xml:space="preserve"> [1]</w:t>
      </w:r>
      <w:r w:rsidRPr="006611A4">
        <w:rPr>
          <w:rFonts w:ascii="Times New Roman" w:hAnsi="Times New Roman" w:cs="Times New Roman"/>
          <w:sz w:val="24"/>
          <w:szCs w:val="24"/>
          <w:shd w:val="clear" w:color="auto" w:fill="FFFFFF"/>
        </w:rPr>
        <w:t xml:space="preserve">. To successfully navigate this path, one must possess a deep comprehension of the complex factors influencing this ever-changing environment, </w:t>
      </w:r>
      <w:r w:rsidR="008E3483" w:rsidRPr="006611A4">
        <w:rPr>
          <w:rFonts w:ascii="Times New Roman" w:hAnsi="Times New Roman" w:cs="Times New Roman"/>
          <w:sz w:val="24"/>
          <w:szCs w:val="24"/>
          <w:shd w:val="clear" w:color="auto" w:fill="FFFFFF"/>
        </w:rPr>
        <w:t>and</w:t>
      </w:r>
      <w:r w:rsidRPr="006611A4">
        <w:rPr>
          <w:rFonts w:ascii="Times New Roman" w:hAnsi="Times New Roman" w:cs="Times New Roman"/>
          <w:sz w:val="24"/>
          <w:szCs w:val="24"/>
          <w:shd w:val="clear" w:color="auto" w:fill="FFFFFF"/>
        </w:rPr>
        <w:t xml:space="preserve"> the ability to anticipate and take advantage of new prospects. The rapid ascent of streaming platforms is one of the most significant changes in the television and video services business. Conventional cable and satellite television, which used to dominate the market, are now seeing fierce challenges from on-demand streamed companies that provide a wide range of programming that can be accessed at the viewer's leisure. </w:t>
      </w:r>
      <w:r w:rsidR="006B5703" w:rsidRPr="006611A4">
        <w:rPr>
          <w:rFonts w:ascii="Times New Roman" w:hAnsi="Times New Roman" w:cs="Times New Roman"/>
          <w:sz w:val="24"/>
          <w:szCs w:val="24"/>
          <w:shd w:val="clear" w:color="auto" w:fill="FFFFFF"/>
        </w:rPr>
        <w:t>Entertainment s</w:t>
      </w:r>
      <w:r w:rsidRPr="006611A4">
        <w:rPr>
          <w:rFonts w:ascii="Times New Roman" w:hAnsi="Times New Roman" w:cs="Times New Roman"/>
          <w:sz w:val="24"/>
          <w:szCs w:val="24"/>
          <w:shd w:val="clear" w:color="auto" w:fill="FFFFFF"/>
        </w:rPr>
        <w:t xml:space="preserve">treaming platforms like </w:t>
      </w:r>
      <w:r w:rsidRPr="006611A4">
        <w:rPr>
          <w:rFonts w:ascii="Times New Roman" w:hAnsi="Times New Roman" w:cs="Times New Roman"/>
          <w:sz w:val="24"/>
          <w:szCs w:val="24"/>
          <w:shd w:val="clear" w:color="auto" w:fill="FFFFFF"/>
        </w:rPr>
        <w:lastRenderedPageBreak/>
        <w:t>as Netflix, Amazon Prime Video, Hulu, and Disney+ have caused significant disruption in the business, introducing a new age where consumers have unparalleled autonomy in determining consume content</w:t>
      </w:r>
      <w:r w:rsidR="00FE0F29" w:rsidRPr="006611A4">
        <w:rPr>
          <w:rFonts w:ascii="Times New Roman" w:hAnsi="Times New Roman" w:cs="Times New Roman"/>
          <w:sz w:val="24"/>
          <w:szCs w:val="24"/>
          <w:shd w:val="clear" w:color="auto" w:fill="FFFFFF"/>
        </w:rPr>
        <w:t xml:space="preserve"> [2]</w:t>
      </w:r>
      <w:r w:rsidRPr="006611A4">
        <w:rPr>
          <w:rFonts w:ascii="Times New Roman" w:hAnsi="Times New Roman" w:cs="Times New Roman"/>
          <w:sz w:val="24"/>
          <w:szCs w:val="24"/>
          <w:shd w:val="clear" w:color="auto" w:fill="FFFFFF"/>
        </w:rPr>
        <w:t>.</w:t>
      </w:r>
    </w:p>
    <w:p w:rsidR="00E9668C"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Technological progress is crucial in influencing the dynamics of the industry. The widespread availability of high-speed internet, the introduction of 5G connection, and the ongoing enhancement of streaming techniques have facilitated the smooth transmission of material across many devices. Virtual Reality (VR) and Augmented Reality (AR) are rapidly developing technologies that have the potential to revolutionize the way we view and interact with material, providing highly immersive and engaging experiences</w:t>
      </w:r>
      <w:r w:rsidR="00FE0F29" w:rsidRPr="006611A4">
        <w:rPr>
          <w:rFonts w:ascii="Times New Roman" w:hAnsi="Times New Roman" w:cs="Times New Roman"/>
          <w:sz w:val="24"/>
          <w:szCs w:val="24"/>
          <w:shd w:val="clear" w:color="auto" w:fill="FFFFFF"/>
        </w:rPr>
        <w:t xml:space="preserve"> [3]</w:t>
      </w:r>
      <w:r w:rsidRPr="006611A4">
        <w:rPr>
          <w:rFonts w:ascii="Times New Roman" w:hAnsi="Times New Roman" w:cs="Times New Roman"/>
          <w:sz w:val="24"/>
          <w:szCs w:val="24"/>
          <w:shd w:val="clear" w:color="auto" w:fill="FFFFFF"/>
        </w:rPr>
        <w:t>. The amalgamation of technology and content production paves the way for new avenues in narrative development and audience involvement. With the market expe</w:t>
      </w:r>
      <w:bookmarkStart w:id="0" w:name="_GoBack"/>
      <w:bookmarkEnd w:id="0"/>
      <w:r w:rsidRPr="006611A4">
        <w:rPr>
          <w:rFonts w:ascii="Times New Roman" w:hAnsi="Times New Roman" w:cs="Times New Roman"/>
          <w:sz w:val="24"/>
          <w:szCs w:val="24"/>
          <w:shd w:val="clear" w:color="auto" w:fill="FFFFFF"/>
        </w:rPr>
        <w:t xml:space="preserve">riencing rapid changes, conventional revenue structures are being questioned. Advertising-supported </w:t>
      </w:r>
      <w:r w:rsidR="007C08DF" w:rsidRPr="006611A4">
        <w:rPr>
          <w:rFonts w:ascii="Times New Roman" w:hAnsi="Times New Roman" w:cs="Times New Roman"/>
          <w:sz w:val="24"/>
          <w:szCs w:val="24"/>
          <w:shd w:val="clear" w:color="auto" w:fill="FFFFFF"/>
        </w:rPr>
        <w:t xml:space="preserve">entertainment </w:t>
      </w:r>
      <w:r w:rsidRPr="006611A4">
        <w:rPr>
          <w:rFonts w:ascii="Times New Roman" w:hAnsi="Times New Roman" w:cs="Times New Roman"/>
          <w:sz w:val="24"/>
          <w:szCs w:val="24"/>
          <w:shd w:val="clear" w:color="auto" w:fill="FFFFFF"/>
        </w:rPr>
        <w:t>streaming services operate alongside subscription-based models, and it is crucial to strike a careful balance to maintain long-term profitability. The emergence of ad-free subscription designs, exemplified by Netflix, poses a threat to the conventional ad-supported TV paradigm, compelling marketers to reconsider their approaches</w:t>
      </w:r>
      <w:r w:rsidR="00FE0F29" w:rsidRPr="006611A4">
        <w:rPr>
          <w:rFonts w:ascii="Times New Roman" w:hAnsi="Times New Roman" w:cs="Times New Roman"/>
          <w:sz w:val="24"/>
          <w:szCs w:val="24"/>
          <w:shd w:val="clear" w:color="auto" w:fill="FFFFFF"/>
        </w:rPr>
        <w:t xml:space="preserve"> [4]</w:t>
      </w:r>
      <w:r w:rsidRPr="006611A4">
        <w:rPr>
          <w:rFonts w:ascii="Times New Roman" w:hAnsi="Times New Roman" w:cs="Times New Roman"/>
          <w:sz w:val="24"/>
          <w:szCs w:val="24"/>
          <w:shd w:val="clear" w:color="auto" w:fill="FFFFFF"/>
        </w:rPr>
        <w:t>. Meanwhile, streaming platforms are actively exploring novel sources of income, such as incorporating merchandise sales, hosting live events, and expanding their presence in other markets.</w:t>
      </w:r>
    </w:p>
    <w:p w:rsidR="00582039"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The distinction between conventional broadcasters and</w:t>
      </w:r>
      <w:r w:rsidR="007C08DF" w:rsidRPr="006611A4">
        <w:rPr>
          <w:rFonts w:ascii="Times New Roman" w:hAnsi="Times New Roman" w:cs="Times New Roman"/>
          <w:sz w:val="24"/>
          <w:szCs w:val="24"/>
          <w:shd w:val="clear" w:color="auto" w:fill="FFFFFF"/>
        </w:rPr>
        <w:t xml:space="preserve"> entertainment streaming</w:t>
      </w:r>
      <w:r w:rsidRPr="006611A4">
        <w:rPr>
          <w:rFonts w:ascii="Times New Roman" w:hAnsi="Times New Roman" w:cs="Times New Roman"/>
          <w:sz w:val="24"/>
          <w:szCs w:val="24"/>
          <w:shd w:val="clear" w:color="auto" w:fill="FFFFFF"/>
        </w:rPr>
        <w:t xml:space="preserve"> companies is becoming more blurry, a sign of the merging of television and online video services. Not only are legacy media businesses adjusting to the new reality, but they are also becoming involved in the digital revolution. They are trying to maintain their current subscriber base while taking advantage of the huge potential of the internet streaming business, hence several have started their own streaming services</w:t>
      </w:r>
      <w:r w:rsidR="00FE0F29" w:rsidRPr="006611A4">
        <w:rPr>
          <w:rFonts w:ascii="Times New Roman" w:hAnsi="Times New Roman" w:cs="Times New Roman"/>
          <w:sz w:val="24"/>
          <w:szCs w:val="24"/>
          <w:shd w:val="clear" w:color="auto" w:fill="FFFFFF"/>
        </w:rPr>
        <w:t xml:space="preserve"> [5]</w:t>
      </w:r>
      <w:r w:rsidRPr="006611A4">
        <w:rPr>
          <w:rFonts w:ascii="Times New Roman" w:hAnsi="Times New Roman" w:cs="Times New Roman"/>
          <w:sz w:val="24"/>
          <w:szCs w:val="24"/>
          <w:shd w:val="clear" w:color="auto" w:fill="FFFFFF"/>
        </w:rPr>
        <w:t>. The internet's ability to transcend national boundaries has propelled video and television</w:t>
      </w:r>
      <w:r w:rsidR="007C08DF" w:rsidRPr="006611A4">
        <w:rPr>
          <w:rFonts w:ascii="Times New Roman" w:hAnsi="Times New Roman" w:cs="Times New Roman"/>
          <w:sz w:val="24"/>
          <w:szCs w:val="24"/>
          <w:shd w:val="clear" w:color="auto" w:fill="FFFFFF"/>
        </w:rPr>
        <w:t xml:space="preserve"> broadcast entertainment</w:t>
      </w:r>
      <w:r w:rsidRPr="006611A4">
        <w:rPr>
          <w:rFonts w:ascii="Times New Roman" w:hAnsi="Times New Roman" w:cs="Times New Roman"/>
          <w:sz w:val="24"/>
          <w:szCs w:val="24"/>
          <w:shd w:val="clear" w:color="auto" w:fill="FFFFFF"/>
        </w:rPr>
        <w:t xml:space="preserve"> shows to a worldwide audience. Streaming services are competing for viewers all across the world, not just in their own countries</w:t>
      </w:r>
      <w:r w:rsidR="00FE0F29" w:rsidRPr="006611A4">
        <w:rPr>
          <w:rFonts w:ascii="Times New Roman" w:hAnsi="Times New Roman" w:cs="Times New Roman"/>
          <w:sz w:val="24"/>
          <w:szCs w:val="24"/>
          <w:shd w:val="clear" w:color="auto" w:fill="FFFFFF"/>
        </w:rPr>
        <w:t xml:space="preserve"> [6]</w:t>
      </w:r>
      <w:r w:rsidRPr="006611A4">
        <w:rPr>
          <w:rFonts w:ascii="Times New Roman" w:hAnsi="Times New Roman" w:cs="Times New Roman"/>
          <w:sz w:val="24"/>
          <w:szCs w:val="24"/>
          <w:shd w:val="clear" w:color="auto" w:fill="FFFFFF"/>
        </w:rPr>
        <w:t>. With cultural sensitivity, regional preferences, and varied market landscapes to negotiate, the globalization of content presents both possibilities and obstacles. Platforms that succeed are those that manage to serve to a wide audience while still being sensitive to regional preferences</w:t>
      </w:r>
      <w:r w:rsidR="00FE0F29" w:rsidRPr="006611A4">
        <w:rPr>
          <w:rFonts w:ascii="Times New Roman" w:hAnsi="Times New Roman" w:cs="Times New Roman"/>
          <w:sz w:val="24"/>
          <w:szCs w:val="24"/>
          <w:shd w:val="clear" w:color="auto" w:fill="FFFFFF"/>
        </w:rPr>
        <w:t xml:space="preserve"> [7]</w:t>
      </w:r>
      <w:r w:rsidRPr="006611A4">
        <w:rPr>
          <w:rFonts w:ascii="Times New Roman" w:hAnsi="Times New Roman" w:cs="Times New Roman"/>
          <w:sz w:val="24"/>
          <w:szCs w:val="24"/>
          <w:shd w:val="clear" w:color="auto" w:fill="FFFFFF"/>
        </w:rPr>
        <w:t>.</w:t>
      </w:r>
    </w:p>
    <w:p w:rsidR="00D1381E"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Market participants confront complex possibilities and threats as consumer </w:t>
      </w:r>
      <w:proofErr w:type="spellStart"/>
      <w:r w:rsidRPr="006611A4">
        <w:rPr>
          <w:rFonts w:ascii="Times New Roman" w:hAnsi="Times New Roman" w:cs="Times New Roman"/>
          <w:sz w:val="24"/>
          <w:szCs w:val="24"/>
          <w:shd w:val="clear" w:color="auto" w:fill="FFFFFF"/>
        </w:rPr>
        <w:t>behaviours</w:t>
      </w:r>
      <w:proofErr w:type="spellEnd"/>
      <w:r w:rsidRPr="006611A4">
        <w:rPr>
          <w:rFonts w:ascii="Times New Roman" w:hAnsi="Times New Roman" w:cs="Times New Roman"/>
          <w:sz w:val="24"/>
          <w:szCs w:val="24"/>
          <w:shd w:val="clear" w:color="auto" w:fill="FFFFFF"/>
        </w:rPr>
        <w:t xml:space="preserve"> are always changing</w:t>
      </w:r>
      <w:r w:rsidR="00FE0F29" w:rsidRPr="006611A4">
        <w:rPr>
          <w:rFonts w:ascii="Times New Roman" w:hAnsi="Times New Roman" w:cs="Times New Roman"/>
          <w:sz w:val="24"/>
          <w:szCs w:val="24"/>
          <w:shd w:val="clear" w:color="auto" w:fill="FFFFFF"/>
        </w:rPr>
        <w:t xml:space="preserve"> [8]</w:t>
      </w:r>
      <w:r w:rsidRPr="006611A4">
        <w:rPr>
          <w:rFonts w:ascii="Times New Roman" w:hAnsi="Times New Roman" w:cs="Times New Roman"/>
          <w:sz w:val="24"/>
          <w:szCs w:val="24"/>
          <w:shd w:val="clear" w:color="auto" w:fill="FFFFFF"/>
        </w:rPr>
        <w:t xml:space="preserve">. More money is going into production and collaborations to meet the soaring demand for unique and exclusive content. There is a content arms race going on among </w:t>
      </w:r>
      <w:r w:rsidR="007F13F5" w:rsidRPr="006611A4">
        <w:rPr>
          <w:rFonts w:ascii="Times New Roman" w:hAnsi="Times New Roman" w:cs="Times New Roman"/>
          <w:sz w:val="24"/>
          <w:szCs w:val="24"/>
          <w:shd w:val="clear" w:color="auto" w:fill="FFFFFF"/>
        </w:rPr>
        <w:t xml:space="preserve">entertainment </w:t>
      </w:r>
      <w:r w:rsidRPr="006611A4">
        <w:rPr>
          <w:rFonts w:ascii="Times New Roman" w:hAnsi="Times New Roman" w:cs="Times New Roman"/>
          <w:sz w:val="24"/>
          <w:szCs w:val="24"/>
          <w:shd w:val="clear" w:color="auto" w:fill="FFFFFF"/>
        </w:rPr>
        <w:t>streaming services as they compete to get their hands on the next big movie or TV show that will captivate viewers across the world. At the same time, established broadcasters are looking for new methods to stay relevant, such as developing hybrid models that mix linear TV with on-demand streamed and making use of their huge collections</w:t>
      </w:r>
      <w:r w:rsidR="00FE0F29" w:rsidRPr="006611A4">
        <w:rPr>
          <w:rFonts w:ascii="Times New Roman" w:hAnsi="Times New Roman" w:cs="Times New Roman"/>
          <w:sz w:val="24"/>
          <w:szCs w:val="24"/>
          <w:shd w:val="clear" w:color="auto" w:fill="FFFFFF"/>
        </w:rPr>
        <w:t xml:space="preserve"> [9, 10]</w:t>
      </w:r>
      <w:r w:rsidRPr="006611A4">
        <w:rPr>
          <w:rFonts w:ascii="Times New Roman" w:hAnsi="Times New Roman" w:cs="Times New Roman"/>
          <w:sz w:val="24"/>
          <w:szCs w:val="24"/>
          <w:shd w:val="clear" w:color="auto" w:fill="FFFFFF"/>
        </w:rPr>
        <w:t>.</w:t>
      </w:r>
    </w:p>
    <w:p w:rsidR="00D1381E" w:rsidRPr="006611A4" w:rsidRDefault="00957745" w:rsidP="005B2E85">
      <w:pPr>
        <w:spacing w:line="240" w:lineRule="auto"/>
        <w:jc w:val="both"/>
        <w:rPr>
          <w:rFonts w:ascii="Times New Roman" w:hAnsi="Times New Roman" w:cs="Times New Roman"/>
          <w:sz w:val="24"/>
          <w:szCs w:val="24"/>
        </w:rPr>
      </w:pPr>
      <w:r w:rsidRPr="006611A4">
        <w:rPr>
          <w:rFonts w:ascii="Times New Roman" w:hAnsi="Times New Roman" w:cs="Times New Roman"/>
          <w:sz w:val="24"/>
          <w:szCs w:val="24"/>
        </w:rPr>
        <w:t>This research investigates the f</w:t>
      </w:r>
      <w:r w:rsidR="00D93BE8" w:rsidRPr="006611A4">
        <w:rPr>
          <w:rFonts w:ascii="Times New Roman" w:hAnsi="Times New Roman" w:cs="Times New Roman"/>
          <w:sz w:val="24"/>
          <w:szCs w:val="24"/>
        </w:rPr>
        <w:t>urther prospects of TV and internet</w:t>
      </w:r>
      <w:r w:rsidRPr="006611A4">
        <w:rPr>
          <w:rFonts w:ascii="Times New Roman" w:hAnsi="Times New Roman" w:cs="Times New Roman"/>
          <w:sz w:val="24"/>
          <w:szCs w:val="24"/>
        </w:rPr>
        <w:t xml:space="preserve"> video</w:t>
      </w:r>
      <w:r w:rsidR="00111A97" w:rsidRPr="006611A4">
        <w:rPr>
          <w:rFonts w:ascii="Times New Roman" w:hAnsi="Times New Roman" w:cs="Times New Roman"/>
          <w:sz w:val="24"/>
          <w:szCs w:val="24"/>
        </w:rPr>
        <w:t xml:space="preserve"> services in the dynamic Yeme</w:t>
      </w:r>
      <w:r w:rsidRPr="006611A4">
        <w:rPr>
          <w:rFonts w:ascii="Times New Roman" w:hAnsi="Times New Roman" w:cs="Times New Roman"/>
          <w:sz w:val="24"/>
          <w:szCs w:val="24"/>
        </w:rPr>
        <w:t xml:space="preserve">n market by analyzing the factors that influence their use and engagement. </w:t>
      </w:r>
    </w:p>
    <w:p w:rsidR="00425238"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rPr>
        <w:t>There is a list of related works in Section 2. In Section 3, the recommended methods are presented. The findings are presented in Section 4.</w:t>
      </w:r>
      <w:r w:rsidR="006167E8" w:rsidRPr="006611A4">
        <w:rPr>
          <w:rFonts w:ascii="Times New Roman" w:hAnsi="Times New Roman" w:cs="Times New Roman"/>
          <w:sz w:val="24"/>
          <w:szCs w:val="24"/>
        </w:rPr>
        <w:t xml:space="preserve"> The discussion is presented in section 5. </w:t>
      </w:r>
      <w:r w:rsidRPr="006611A4">
        <w:rPr>
          <w:rFonts w:ascii="Times New Roman" w:hAnsi="Times New Roman" w:cs="Times New Roman"/>
          <w:sz w:val="24"/>
          <w:szCs w:val="24"/>
        </w:rPr>
        <w:t xml:space="preserve"> The conclusion is presented in section </w:t>
      </w:r>
      <w:r w:rsidR="006167E8" w:rsidRPr="006611A4">
        <w:rPr>
          <w:rFonts w:ascii="Times New Roman" w:hAnsi="Times New Roman" w:cs="Times New Roman"/>
          <w:sz w:val="24"/>
          <w:szCs w:val="24"/>
        </w:rPr>
        <w:t>6</w:t>
      </w:r>
      <w:r w:rsidRPr="006611A4">
        <w:rPr>
          <w:rFonts w:ascii="Times New Roman" w:hAnsi="Times New Roman" w:cs="Times New Roman"/>
          <w:sz w:val="24"/>
          <w:szCs w:val="24"/>
        </w:rPr>
        <w:t>.</w:t>
      </w:r>
    </w:p>
    <w:p w:rsidR="00CA7525" w:rsidRPr="006611A4" w:rsidRDefault="00957745" w:rsidP="005B2E85">
      <w:pPr>
        <w:spacing w:line="240" w:lineRule="auto"/>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lastRenderedPageBreak/>
        <w:t>2. Related works</w:t>
      </w:r>
    </w:p>
    <w:p w:rsidR="00496A70"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Study [11</w:t>
      </w:r>
      <w:r w:rsidR="00D73933" w:rsidRPr="006611A4">
        <w:rPr>
          <w:rFonts w:ascii="Times New Roman" w:hAnsi="Times New Roman" w:cs="Times New Roman"/>
          <w:sz w:val="24"/>
          <w:szCs w:val="24"/>
          <w:shd w:val="clear" w:color="auto" w:fill="FFFFFF"/>
        </w:rPr>
        <w:t>] presented</w:t>
      </w:r>
      <w:r w:rsidR="00A60837" w:rsidRPr="006611A4">
        <w:rPr>
          <w:rFonts w:ascii="Times New Roman" w:hAnsi="Times New Roman" w:cs="Times New Roman"/>
          <w:sz w:val="24"/>
          <w:szCs w:val="24"/>
          <w:shd w:val="clear" w:color="auto" w:fill="FFFFFF"/>
        </w:rPr>
        <w:t xml:space="preserve"> a model that analyzed</w:t>
      </w:r>
      <w:r w:rsidR="006B5FA9" w:rsidRPr="006611A4">
        <w:rPr>
          <w:rFonts w:ascii="Times New Roman" w:hAnsi="Times New Roman" w:cs="Times New Roman"/>
          <w:sz w:val="24"/>
          <w:szCs w:val="24"/>
          <w:shd w:val="clear" w:color="auto" w:fill="FFFFFF"/>
        </w:rPr>
        <w:t xml:space="preserve"> customer and producer behaviour to quantify the deviations in product quality that occur in marketplaces for paid television services that were not fully competitive. The concept of performance overprov</w:t>
      </w:r>
      <w:r w:rsidR="00A60837" w:rsidRPr="006611A4">
        <w:rPr>
          <w:rFonts w:ascii="Times New Roman" w:hAnsi="Times New Roman" w:cs="Times New Roman"/>
          <w:sz w:val="24"/>
          <w:szCs w:val="24"/>
          <w:shd w:val="clear" w:color="auto" w:fill="FFFFFF"/>
        </w:rPr>
        <w:t>ision suggested</w:t>
      </w:r>
      <w:r w:rsidR="006B5FA9" w:rsidRPr="006611A4">
        <w:rPr>
          <w:rFonts w:ascii="Times New Roman" w:hAnsi="Times New Roman" w:cs="Times New Roman"/>
          <w:sz w:val="24"/>
          <w:szCs w:val="24"/>
          <w:shd w:val="clear" w:color="auto" w:fill="FFFFFF"/>
        </w:rPr>
        <w:t xml:space="preserve"> that cable consumers would desire</w:t>
      </w:r>
      <w:r w:rsidR="00A60837" w:rsidRPr="006611A4">
        <w:rPr>
          <w:rFonts w:ascii="Times New Roman" w:hAnsi="Times New Roman" w:cs="Times New Roman"/>
          <w:sz w:val="24"/>
          <w:szCs w:val="24"/>
          <w:shd w:val="clear" w:color="auto" w:fill="FFFFFF"/>
        </w:rPr>
        <w:t>d</w:t>
      </w:r>
      <w:r w:rsidR="006B5FA9" w:rsidRPr="006611A4">
        <w:rPr>
          <w:rFonts w:ascii="Times New Roman" w:hAnsi="Times New Roman" w:cs="Times New Roman"/>
          <w:sz w:val="24"/>
          <w:szCs w:val="24"/>
          <w:shd w:val="clear" w:color="auto" w:fill="FFFFFF"/>
        </w:rPr>
        <w:t xml:space="preserve"> to had smaller cable packages with inferior qualit</w:t>
      </w:r>
      <w:r w:rsidR="00886C59" w:rsidRPr="006611A4">
        <w:rPr>
          <w:rFonts w:ascii="Times New Roman" w:hAnsi="Times New Roman" w:cs="Times New Roman"/>
          <w:sz w:val="24"/>
          <w:szCs w:val="24"/>
          <w:shd w:val="clear" w:color="auto" w:fill="FFFFFF"/>
        </w:rPr>
        <w:t>y but at a reduced price</w:t>
      </w:r>
      <w:r w:rsidR="006B5FA9" w:rsidRPr="006611A4">
        <w:rPr>
          <w:rFonts w:ascii="Times New Roman" w:hAnsi="Times New Roman" w:cs="Times New Roman"/>
          <w:sz w:val="24"/>
          <w:szCs w:val="24"/>
          <w:shd w:val="clear" w:color="auto" w:fill="FFFFFF"/>
        </w:rPr>
        <w:t xml:space="preserve"> result in a twofold gain in consumer excess for the typical consumer.</w:t>
      </w:r>
    </w:p>
    <w:p w:rsidR="00496A70"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Research [12] </w:t>
      </w:r>
      <w:r w:rsidR="00AD73C9" w:rsidRPr="006611A4">
        <w:rPr>
          <w:rFonts w:ascii="Times New Roman" w:hAnsi="Times New Roman" w:cs="Times New Roman"/>
          <w:sz w:val="24"/>
          <w:szCs w:val="24"/>
          <w:shd w:val="clear" w:color="auto" w:fill="FFFFFF"/>
        </w:rPr>
        <w:t>examined a</w:t>
      </w:r>
      <w:r w:rsidR="00D9633D" w:rsidRPr="006611A4">
        <w:rPr>
          <w:rFonts w:ascii="Times New Roman" w:hAnsi="Times New Roman" w:cs="Times New Roman"/>
          <w:sz w:val="24"/>
          <w:szCs w:val="24"/>
          <w:shd w:val="clear" w:color="auto" w:fill="FFFFFF"/>
        </w:rPr>
        <w:t xml:space="preserve"> people</w:t>
      </w:r>
      <w:r w:rsidR="00AD73C9" w:rsidRPr="006611A4">
        <w:rPr>
          <w:rFonts w:ascii="Times New Roman" w:hAnsi="Times New Roman" w:cs="Times New Roman"/>
          <w:sz w:val="24"/>
          <w:szCs w:val="24"/>
          <w:shd w:val="clear" w:color="auto" w:fill="FFFFFF"/>
        </w:rPr>
        <w:t xml:space="preserve"> television interac</w:t>
      </w:r>
      <w:r w:rsidR="00A60837" w:rsidRPr="006611A4">
        <w:rPr>
          <w:rFonts w:ascii="Times New Roman" w:hAnsi="Times New Roman" w:cs="Times New Roman"/>
          <w:sz w:val="24"/>
          <w:szCs w:val="24"/>
          <w:shd w:val="clear" w:color="auto" w:fill="FFFFFF"/>
        </w:rPr>
        <w:t>ted</w:t>
      </w:r>
      <w:r w:rsidR="00AD73C9" w:rsidRPr="006611A4">
        <w:rPr>
          <w:rFonts w:ascii="Times New Roman" w:hAnsi="Times New Roman" w:cs="Times New Roman"/>
          <w:sz w:val="24"/>
          <w:szCs w:val="24"/>
          <w:shd w:val="clear" w:color="auto" w:fill="FFFFFF"/>
        </w:rPr>
        <w:t xml:space="preserve"> with </w:t>
      </w:r>
      <w:r w:rsidR="004675B1" w:rsidRPr="006611A4">
        <w:rPr>
          <w:rFonts w:ascii="Times New Roman" w:hAnsi="Times New Roman" w:cs="Times New Roman"/>
          <w:sz w:val="24"/>
          <w:szCs w:val="24"/>
          <w:shd w:val="clear" w:color="auto" w:fill="FFFFFF"/>
        </w:rPr>
        <w:t xml:space="preserve">advertising </w:t>
      </w:r>
      <w:r w:rsidR="00AD73C9" w:rsidRPr="006611A4">
        <w:rPr>
          <w:rFonts w:ascii="Times New Roman" w:hAnsi="Times New Roman" w:cs="Times New Roman"/>
          <w:sz w:val="24"/>
          <w:szCs w:val="24"/>
          <w:shd w:val="clear" w:color="auto" w:fill="FFFFFF"/>
        </w:rPr>
        <w:t xml:space="preserve">television, evaluating the resulting impact on market dominance. </w:t>
      </w:r>
      <w:r w:rsidR="006A6160" w:rsidRPr="006611A4">
        <w:rPr>
          <w:rFonts w:ascii="Times New Roman" w:hAnsi="Times New Roman" w:cs="Times New Roman"/>
          <w:sz w:val="24"/>
          <w:szCs w:val="24"/>
          <w:shd w:val="clear" w:color="auto" w:fill="FFFFFF"/>
        </w:rPr>
        <w:t>The findings indicate</w:t>
      </w:r>
      <w:r w:rsidR="00A60837" w:rsidRPr="006611A4">
        <w:rPr>
          <w:rFonts w:ascii="Times New Roman" w:hAnsi="Times New Roman" w:cs="Times New Roman"/>
          <w:sz w:val="24"/>
          <w:szCs w:val="24"/>
          <w:shd w:val="clear" w:color="auto" w:fill="FFFFFF"/>
        </w:rPr>
        <w:t>d</w:t>
      </w:r>
      <w:r w:rsidR="006A6160" w:rsidRPr="006611A4">
        <w:rPr>
          <w:rFonts w:ascii="Times New Roman" w:hAnsi="Times New Roman" w:cs="Times New Roman"/>
          <w:sz w:val="24"/>
          <w:szCs w:val="24"/>
          <w:shd w:val="clear" w:color="auto" w:fill="FFFFFF"/>
        </w:rPr>
        <w:t xml:space="preserve"> a decrease in the market position of public television across all nations, with the exception of Germany.</w:t>
      </w:r>
    </w:p>
    <w:p w:rsidR="00DF1C07"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Author [13</w:t>
      </w:r>
      <w:r w:rsidR="00D73933" w:rsidRPr="006611A4">
        <w:rPr>
          <w:rFonts w:ascii="Times New Roman" w:hAnsi="Times New Roman" w:cs="Times New Roman"/>
          <w:sz w:val="24"/>
          <w:szCs w:val="24"/>
          <w:shd w:val="clear" w:color="auto" w:fill="FFFFFF"/>
        </w:rPr>
        <w:t>] examined</w:t>
      </w:r>
      <w:r w:rsidR="00D73D12" w:rsidRPr="006611A4">
        <w:rPr>
          <w:rFonts w:ascii="Times New Roman" w:hAnsi="Times New Roman" w:cs="Times New Roman"/>
          <w:sz w:val="24"/>
          <w:szCs w:val="24"/>
          <w:shd w:val="clear" w:color="auto" w:fill="FFFFFF"/>
        </w:rPr>
        <w:t xml:space="preserve"> the impact on the welfare of the vertical cooperation of “regional sports networks (RSNs)” with content providers in the multiple television industries of the United States. </w:t>
      </w:r>
      <w:r w:rsidRPr="006611A4">
        <w:rPr>
          <w:rFonts w:ascii="Times New Roman" w:hAnsi="Times New Roman" w:cs="Times New Roman"/>
          <w:sz w:val="24"/>
          <w:szCs w:val="24"/>
          <w:shd w:val="clear" w:color="auto" w:fill="FFFFFF"/>
        </w:rPr>
        <w:t>They employ</w:t>
      </w:r>
      <w:r w:rsidR="00A60837" w:rsidRPr="006611A4">
        <w:rPr>
          <w:rFonts w:ascii="Times New Roman" w:hAnsi="Times New Roman" w:cs="Times New Roman"/>
          <w:sz w:val="24"/>
          <w:szCs w:val="24"/>
          <w:shd w:val="clear" w:color="auto" w:fill="FFFFFF"/>
        </w:rPr>
        <w:t>ed</w:t>
      </w:r>
      <w:r w:rsidRPr="006611A4">
        <w:rPr>
          <w:rFonts w:ascii="Times New Roman" w:hAnsi="Times New Roman" w:cs="Times New Roman"/>
          <w:sz w:val="24"/>
          <w:szCs w:val="24"/>
          <w:shd w:val="clear" w:color="auto" w:fill="FFFFFF"/>
        </w:rPr>
        <w:t xml:space="preserve"> these estimations to assess the effects</w:t>
      </w:r>
      <w:r w:rsidR="00A60837" w:rsidRPr="006611A4">
        <w:rPr>
          <w:rFonts w:ascii="Times New Roman" w:hAnsi="Times New Roman" w:cs="Times New Roman"/>
          <w:sz w:val="24"/>
          <w:szCs w:val="24"/>
          <w:shd w:val="clear" w:color="auto" w:fill="FFFFFF"/>
        </w:rPr>
        <w:t xml:space="preserve"> of replicated vertically merged</w:t>
      </w:r>
      <w:r w:rsidRPr="006611A4">
        <w:rPr>
          <w:rFonts w:ascii="Times New Roman" w:hAnsi="Times New Roman" w:cs="Times New Roman"/>
          <w:sz w:val="24"/>
          <w:szCs w:val="24"/>
          <w:shd w:val="clear" w:color="auto" w:fill="FFFFFF"/>
        </w:rPr>
        <w:t xml:space="preserve"> and disposals of RSNs on innovation and welfare. Additionally, they evaluate</w:t>
      </w:r>
      <w:r w:rsidR="00A60837" w:rsidRPr="006611A4">
        <w:rPr>
          <w:rFonts w:ascii="Times New Roman" w:hAnsi="Times New Roman" w:cs="Times New Roman"/>
          <w:sz w:val="24"/>
          <w:szCs w:val="24"/>
          <w:shd w:val="clear" w:color="auto" w:fill="FFFFFF"/>
        </w:rPr>
        <w:t>d</w:t>
      </w:r>
      <w:r w:rsidRPr="006611A4">
        <w:rPr>
          <w:rFonts w:ascii="Times New Roman" w:hAnsi="Times New Roman" w:cs="Times New Roman"/>
          <w:sz w:val="24"/>
          <w:szCs w:val="24"/>
          <w:shd w:val="clear" w:color="auto" w:fill="FFFFFF"/>
        </w:rPr>
        <w:t xml:space="preserve"> the effectiveness of regulatory regulations implemented by the United States.</w:t>
      </w:r>
    </w:p>
    <w:p w:rsidR="001C3311"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Article [14] </w:t>
      </w:r>
      <w:r w:rsidR="000D3022" w:rsidRPr="006611A4">
        <w:rPr>
          <w:rFonts w:ascii="Times New Roman" w:hAnsi="Times New Roman" w:cs="Times New Roman"/>
          <w:sz w:val="24"/>
          <w:szCs w:val="24"/>
          <w:shd w:val="clear" w:color="auto" w:fill="FFFFFF"/>
        </w:rPr>
        <w:t>investigated</w:t>
      </w:r>
      <w:r w:rsidRPr="006611A4">
        <w:rPr>
          <w:rFonts w:ascii="Times New Roman" w:hAnsi="Times New Roman" w:cs="Times New Roman"/>
          <w:sz w:val="24"/>
          <w:szCs w:val="24"/>
          <w:shd w:val="clear" w:color="auto" w:fill="FFFFFF"/>
        </w:rPr>
        <w:t xml:space="preserve">that </w:t>
      </w:r>
      <w:r w:rsidR="00886C59"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Over-The-Top (OTT)</w:t>
      </w:r>
      <w:r w:rsidR="00886C59" w:rsidRPr="006611A4">
        <w:rPr>
          <w:rFonts w:ascii="Times New Roman" w:hAnsi="Times New Roman" w:cs="Times New Roman"/>
          <w:sz w:val="24"/>
          <w:szCs w:val="24"/>
          <w:shd w:val="clear" w:color="auto" w:fill="FFFFFF"/>
        </w:rPr>
        <w:t>”</w:t>
      </w:r>
      <w:r w:rsidR="00D73933" w:rsidRPr="006611A4">
        <w:rPr>
          <w:rFonts w:ascii="Times New Roman" w:hAnsi="Times New Roman" w:cs="Times New Roman"/>
          <w:sz w:val="24"/>
          <w:szCs w:val="24"/>
          <w:shd w:val="clear" w:color="auto" w:fill="FFFFFF"/>
        </w:rPr>
        <w:t xml:space="preserve">entertainment </w:t>
      </w:r>
      <w:r w:rsidRPr="006611A4">
        <w:rPr>
          <w:rFonts w:ascii="Times New Roman" w:hAnsi="Times New Roman" w:cs="Times New Roman"/>
          <w:sz w:val="24"/>
          <w:szCs w:val="24"/>
          <w:shd w:val="clear" w:color="auto" w:fill="FFFFFF"/>
        </w:rPr>
        <w:t>services in prominent nations with a significant television market often use</w:t>
      </w:r>
      <w:r w:rsidR="00A60837" w:rsidRPr="006611A4">
        <w:rPr>
          <w:rFonts w:ascii="Times New Roman" w:hAnsi="Times New Roman" w:cs="Times New Roman"/>
          <w:sz w:val="24"/>
          <w:szCs w:val="24"/>
          <w:shd w:val="clear" w:color="auto" w:fill="FFFFFF"/>
        </w:rPr>
        <w:t>d</w:t>
      </w:r>
      <w:r w:rsidRPr="006611A4">
        <w:rPr>
          <w:rFonts w:ascii="Times New Roman" w:hAnsi="Times New Roman" w:cs="Times New Roman"/>
          <w:sz w:val="24"/>
          <w:szCs w:val="24"/>
          <w:shd w:val="clear" w:color="auto" w:fill="FFFFFF"/>
        </w:rPr>
        <w:t xml:space="preserve"> localization planning, partnership tactics, content distinction strategy, revenue improvement strategy, and service optimization approach. Consequently, it has been shown that the rise in fixed broadband subscribers ha</w:t>
      </w:r>
      <w:r w:rsidR="008E3483" w:rsidRPr="006611A4">
        <w:rPr>
          <w:rFonts w:ascii="Times New Roman" w:hAnsi="Times New Roman" w:cs="Times New Roman"/>
          <w:sz w:val="24"/>
          <w:szCs w:val="24"/>
          <w:shd w:val="clear" w:color="auto" w:fill="FFFFFF"/>
        </w:rPr>
        <w:t>d</w:t>
      </w:r>
      <w:r w:rsidRPr="006611A4">
        <w:rPr>
          <w:rFonts w:ascii="Times New Roman" w:hAnsi="Times New Roman" w:cs="Times New Roman"/>
          <w:sz w:val="24"/>
          <w:szCs w:val="24"/>
          <w:shd w:val="clear" w:color="auto" w:fill="FFFFFF"/>
        </w:rPr>
        <w:t xml:space="preserve"> a numerically substantial influence on the growth of market concentration in the pay-TV industry and the trend of cord-cutting. However, the revenues generated by OTT services do not ha</w:t>
      </w:r>
      <w:r w:rsidR="008E3483" w:rsidRPr="006611A4">
        <w:rPr>
          <w:rFonts w:ascii="Times New Roman" w:hAnsi="Times New Roman" w:cs="Times New Roman"/>
          <w:sz w:val="24"/>
          <w:szCs w:val="24"/>
          <w:shd w:val="clear" w:color="auto" w:fill="FFFFFF"/>
        </w:rPr>
        <w:t>d</w:t>
      </w:r>
      <w:r w:rsidRPr="006611A4">
        <w:rPr>
          <w:rFonts w:ascii="Times New Roman" w:hAnsi="Times New Roman" w:cs="Times New Roman"/>
          <w:sz w:val="24"/>
          <w:szCs w:val="24"/>
          <w:shd w:val="clear" w:color="auto" w:fill="FFFFFF"/>
        </w:rPr>
        <w:t xml:space="preserve"> an effect.</w:t>
      </w:r>
    </w:p>
    <w:p w:rsidR="00387739"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Paper [15</w:t>
      </w:r>
      <w:r w:rsidR="000D3022" w:rsidRPr="006611A4">
        <w:rPr>
          <w:rFonts w:ascii="Times New Roman" w:hAnsi="Times New Roman" w:cs="Times New Roman"/>
          <w:sz w:val="24"/>
          <w:szCs w:val="24"/>
          <w:shd w:val="clear" w:color="auto" w:fill="FFFFFF"/>
        </w:rPr>
        <w:t xml:space="preserve">] investigated </w:t>
      </w:r>
      <w:r w:rsidR="004675B1" w:rsidRPr="006611A4">
        <w:rPr>
          <w:rFonts w:ascii="Times New Roman" w:hAnsi="Times New Roman" w:cs="Times New Roman"/>
          <w:sz w:val="24"/>
          <w:szCs w:val="24"/>
          <w:shd w:val="clear" w:color="auto" w:fill="FFFFFF"/>
        </w:rPr>
        <w:t>the correlation amongProduct Efficiency</w:t>
      </w:r>
      <w:r w:rsidR="001C3311" w:rsidRPr="006611A4">
        <w:rPr>
          <w:rFonts w:ascii="Times New Roman" w:hAnsi="Times New Roman" w:cs="Times New Roman"/>
          <w:sz w:val="24"/>
          <w:szCs w:val="24"/>
          <w:shd w:val="clear" w:color="auto" w:fill="FFFFFF"/>
        </w:rPr>
        <w:t xml:space="preserve">, customer happiness, and </w:t>
      </w:r>
      <w:proofErr w:type="spellStart"/>
      <w:r w:rsidR="001C3311" w:rsidRPr="006611A4">
        <w:rPr>
          <w:rFonts w:ascii="Times New Roman" w:hAnsi="Times New Roman" w:cs="Times New Roman"/>
          <w:sz w:val="24"/>
          <w:szCs w:val="24"/>
          <w:shd w:val="clear" w:color="auto" w:fill="FFFFFF"/>
        </w:rPr>
        <w:t>behavioural</w:t>
      </w:r>
      <w:proofErr w:type="spellEnd"/>
      <w:r w:rsidR="001C3311" w:rsidRPr="006611A4">
        <w:rPr>
          <w:rFonts w:ascii="Times New Roman" w:hAnsi="Times New Roman" w:cs="Times New Roman"/>
          <w:sz w:val="24"/>
          <w:szCs w:val="24"/>
          <w:shd w:val="clear" w:color="auto" w:fill="FFFFFF"/>
        </w:rPr>
        <w:t xml:space="preserve"> intentions in the </w:t>
      </w:r>
      <w:r w:rsidR="004675B1" w:rsidRPr="006611A4">
        <w:rPr>
          <w:rFonts w:ascii="Times New Roman" w:hAnsi="Times New Roman" w:cs="Times New Roman"/>
          <w:sz w:val="24"/>
          <w:szCs w:val="24"/>
          <w:shd w:val="clear" w:color="auto" w:fill="FFFFFF"/>
        </w:rPr>
        <w:t>“</w:t>
      </w:r>
      <w:r w:rsidR="001C3311" w:rsidRPr="006611A4">
        <w:rPr>
          <w:rFonts w:ascii="Times New Roman" w:hAnsi="Times New Roman" w:cs="Times New Roman"/>
          <w:sz w:val="24"/>
          <w:szCs w:val="24"/>
          <w:shd w:val="clear" w:color="auto" w:fill="FFFFFF"/>
        </w:rPr>
        <w:t xml:space="preserve">pay television (pay </w:t>
      </w:r>
      <w:r w:rsidR="000D3022" w:rsidRPr="006611A4">
        <w:rPr>
          <w:rFonts w:ascii="Times New Roman" w:hAnsi="Times New Roman" w:cs="Times New Roman"/>
          <w:sz w:val="24"/>
          <w:szCs w:val="24"/>
          <w:shd w:val="clear" w:color="auto" w:fill="FFFFFF"/>
        </w:rPr>
        <w:t>TV)</w:t>
      </w:r>
      <w:r w:rsidR="004675B1" w:rsidRPr="006611A4">
        <w:rPr>
          <w:rFonts w:ascii="Times New Roman" w:hAnsi="Times New Roman" w:cs="Times New Roman"/>
          <w:sz w:val="24"/>
          <w:szCs w:val="24"/>
          <w:shd w:val="clear" w:color="auto" w:fill="FFFFFF"/>
        </w:rPr>
        <w:t>”</w:t>
      </w:r>
      <w:r w:rsidR="000D3022" w:rsidRPr="006611A4">
        <w:rPr>
          <w:rFonts w:ascii="Times New Roman" w:hAnsi="Times New Roman" w:cs="Times New Roman"/>
          <w:sz w:val="24"/>
          <w:szCs w:val="24"/>
          <w:shd w:val="clear" w:color="auto" w:fill="FFFFFF"/>
        </w:rPr>
        <w:t xml:space="preserve"> business. Additionally, it analyzed</w:t>
      </w:r>
      <w:r w:rsidR="001C3311" w:rsidRPr="006611A4">
        <w:rPr>
          <w:rFonts w:ascii="Times New Roman" w:hAnsi="Times New Roman" w:cs="Times New Roman"/>
          <w:sz w:val="24"/>
          <w:szCs w:val="24"/>
          <w:shd w:val="clear" w:color="auto" w:fill="FFFFFF"/>
        </w:rPr>
        <w:t xml:space="preserve"> the impact of switching obstacles on forecasting consumer behaviour. </w:t>
      </w:r>
      <w:r w:rsidRPr="006611A4">
        <w:rPr>
          <w:rFonts w:ascii="Times New Roman" w:hAnsi="Times New Roman" w:cs="Times New Roman"/>
          <w:sz w:val="24"/>
          <w:szCs w:val="24"/>
          <w:shd w:val="clear" w:color="auto" w:fill="FFFFFF"/>
        </w:rPr>
        <w:t>The findings indicate</w:t>
      </w:r>
      <w:r w:rsidR="008E3483" w:rsidRPr="006611A4">
        <w:rPr>
          <w:rFonts w:ascii="Times New Roman" w:hAnsi="Times New Roman" w:cs="Times New Roman"/>
          <w:sz w:val="24"/>
          <w:szCs w:val="24"/>
          <w:shd w:val="clear" w:color="auto" w:fill="FFFFFF"/>
        </w:rPr>
        <w:t>d</w:t>
      </w:r>
      <w:r w:rsidRPr="006611A4">
        <w:rPr>
          <w:rFonts w:ascii="Times New Roman" w:hAnsi="Times New Roman" w:cs="Times New Roman"/>
          <w:sz w:val="24"/>
          <w:szCs w:val="24"/>
          <w:shd w:val="clear" w:color="auto" w:fill="FFFFFF"/>
        </w:rPr>
        <w:t xml:space="preserve"> that there were </w:t>
      </w:r>
      <w:proofErr w:type="spellStart"/>
      <w:r w:rsidRPr="006611A4">
        <w:rPr>
          <w:rFonts w:ascii="Times New Roman" w:hAnsi="Times New Roman" w:cs="Times New Roman"/>
          <w:sz w:val="24"/>
          <w:szCs w:val="24"/>
          <w:shd w:val="clear" w:color="auto" w:fill="FFFFFF"/>
        </w:rPr>
        <w:t>favourable</w:t>
      </w:r>
      <w:proofErr w:type="spellEnd"/>
      <w:r w:rsidRPr="006611A4">
        <w:rPr>
          <w:rFonts w:ascii="Times New Roman" w:hAnsi="Times New Roman" w:cs="Times New Roman"/>
          <w:sz w:val="24"/>
          <w:szCs w:val="24"/>
          <w:shd w:val="clear" w:color="auto" w:fill="FFFFFF"/>
        </w:rPr>
        <w:t xml:space="preserve"> associations among service performance, customer fulfillment, and </w:t>
      </w:r>
      <w:proofErr w:type="spellStart"/>
      <w:r w:rsidRPr="006611A4">
        <w:rPr>
          <w:rFonts w:ascii="Times New Roman" w:hAnsi="Times New Roman" w:cs="Times New Roman"/>
          <w:sz w:val="24"/>
          <w:szCs w:val="24"/>
          <w:shd w:val="clear" w:color="auto" w:fill="FFFFFF"/>
        </w:rPr>
        <w:t>behavioural</w:t>
      </w:r>
      <w:proofErr w:type="spellEnd"/>
      <w:r w:rsidRPr="006611A4">
        <w:rPr>
          <w:rFonts w:ascii="Times New Roman" w:hAnsi="Times New Roman" w:cs="Times New Roman"/>
          <w:sz w:val="24"/>
          <w:szCs w:val="24"/>
          <w:shd w:val="clear" w:color="auto" w:fill="FFFFFF"/>
        </w:rPr>
        <w:t xml:space="preserve"> intentions</w:t>
      </w:r>
      <w:r w:rsidR="00A60837" w:rsidRPr="006611A4">
        <w:rPr>
          <w:rFonts w:ascii="Times New Roman" w:hAnsi="Times New Roman" w:cs="Times New Roman"/>
          <w:sz w:val="24"/>
          <w:szCs w:val="24"/>
          <w:shd w:val="clear" w:color="auto" w:fill="FFFFFF"/>
        </w:rPr>
        <w:t>.</w:t>
      </w:r>
    </w:p>
    <w:p w:rsidR="00382E5A"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Study [16</w:t>
      </w:r>
      <w:r w:rsidR="003E4413" w:rsidRPr="006611A4">
        <w:rPr>
          <w:rFonts w:ascii="Times New Roman" w:hAnsi="Times New Roman" w:cs="Times New Roman"/>
          <w:sz w:val="24"/>
          <w:szCs w:val="24"/>
          <w:shd w:val="clear" w:color="auto" w:fill="FFFFFF"/>
        </w:rPr>
        <w:t>] investigated</w:t>
      </w:r>
      <w:r w:rsidR="00C53D6F" w:rsidRPr="006611A4">
        <w:rPr>
          <w:rFonts w:ascii="Times New Roman" w:hAnsi="Times New Roman" w:cs="Times New Roman"/>
          <w:sz w:val="24"/>
          <w:szCs w:val="24"/>
          <w:shd w:val="clear" w:color="auto" w:fill="FFFFFF"/>
        </w:rPr>
        <w:t>an</w:t>
      </w:r>
      <w:r w:rsidRPr="006611A4">
        <w:rPr>
          <w:rFonts w:ascii="Times New Roman" w:hAnsi="Times New Roman" w:cs="Times New Roman"/>
          <w:sz w:val="24"/>
          <w:szCs w:val="24"/>
          <w:shd w:val="clear" w:color="auto" w:fill="FFFFFF"/>
        </w:rPr>
        <w:t>online video-sharing platform, that was widely used internationally as a valuable resource for knowledge on scientific and environmental concerns. The result indicated YouTube, a widely popular online video-sharing platform, was widely used internationally as a valuable resource for scientific and environmental knowledge.</w:t>
      </w:r>
    </w:p>
    <w:p w:rsidR="00C53D6F"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Research [17] analyzed the publicly accessible industry records, trade media protection, and CEO statements to investigate the role of conventional television </w:t>
      </w:r>
      <w:proofErr w:type="spellStart"/>
      <w:r w:rsidRPr="006611A4">
        <w:rPr>
          <w:rFonts w:ascii="Times New Roman" w:hAnsi="Times New Roman" w:cs="Times New Roman"/>
          <w:sz w:val="24"/>
          <w:szCs w:val="24"/>
          <w:shd w:val="clear" w:color="auto" w:fill="FFFFFF"/>
        </w:rPr>
        <w:t>programme</w:t>
      </w:r>
      <w:proofErr w:type="spellEnd"/>
      <w:r w:rsidRPr="006611A4">
        <w:rPr>
          <w:rFonts w:ascii="Times New Roman" w:hAnsi="Times New Roman" w:cs="Times New Roman"/>
          <w:sz w:val="24"/>
          <w:szCs w:val="24"/>
          <w:shd w:val="clear" w:color="auto" w:fill="FFFFFF"/>
        </w:rPr>
        <w:t xml:space="preserve"> marketing in “subscription video-on-demand (SVOD)” platforms, specifically focusing on Amazon and Netflix. The </w:t>
      </w:r>
      <w:proofErr w:type="spellStart"/>
      <w:r w:rsidRPr="006611A4">
        <w:rPr>
          <w:rFonts w:ascii="Times New Roman" w:hAnsi="Times New Roman" w:cs="Times New Roman"/>
          <w:sz w:val="24"/>
          <w:szCs w:val="24"/>
          <w:shd w:val="clear" w:color="auto" w:fill="FFFFFF"/>
        </w:rPr>
        <w:t>endeavours</w:t>
      </w:r>
      <w:proofErr w:type="spellEnd"/>
      <w:r w:rsidRPr="006611A4">
        <w:rPr>
          <w:rFonts w:ascii="Times New Roman" w:hAnsi="Times New Roman" w:cs="Times New Roman"/>
          <w:sz w:val="24"/>
          <w:szCs w:val="24"/>
          <w:shd w:val="clear" w:color="auto" w:fill="FFFFFF"/>
        </w:rPr>
        <w:t xml:space="preserve"> of Amazon to construct a streaming service while using network identity personalities, and the aspirations of Netflix to develop its own brand by disregarding such identities, highlight</w:t>
      </w:r>
      <w:r w:rsidR="00A60837" w:rsidRPr="006611A4">
        <w:rPr>
          <w:rFonts w:ascii="Times New Roman" w:hAnsi="Times New Roman" w:cs="Times New Roman"/>
          <w:sz w:val="24"/>
          <w:szCs w:val="24"/>
          <w:shd w:val="clear" w:color="auto" w:fill="FFFFFF"/>
        </w:rPr>
        <w:t>ed</w:t>
      </w:r>
      <w:r w:rsidRPr="006611A4">
        <w:rPr>
          <w:rFonts w:ascii="Times New Roman" w:hAnsi="Times New Roman" w:cs="Times New Roman"/>
          <w:sz w:val="24"/>
          <w:szCs w:val="24"/>
          <w:shd w:val="clear" w:color="auto" w:fill="FFFFFF"/>
        </w:rPr>
        <w:t xml:space="preserve"> the need to observe modern television branding as a continuous struggle between existing and emergent practices.</w:t>
      </w:r>
    </w:p>
    <w:p w:rsidR="0059158D"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Article [18] </w:t>
      </w:r>
      <w:r w:rsidR="00EA67BC" w:rsidRPr="006611A4">
        <w:rPr>
          <w:rFonts w:ascii="Times New Roman" w:hAnsi="Times New Roman" w:cs="Times New Roman"/>
          <w:sz w:val="24"/>
          <w:szCs w:val="24"/>
          <w:shd w:val="clear" w:color="auto" w:fill="FFFFFF"/>
        </w:rPr>
        <w:t>investigated the expansion of the internet has given rise to emerging "attention markets," where individuals dedicate</w:t>
      </w:r>
      <w:r w:rsidR="00A60837" w:rsidRPr="006611A4">
        <w:rPr>
          <w:rFonts w:ascii="Times New Roman" w:hAnsi="Times New Roman" w:cs="Times New Roman"/>
          <w:sz w:val="24"/>
          <w:szCs w:val="24"/>
          <w:shd w:val="clear" w:color="auto" w:fill="FFFFFF"/>
        </w:rPr>
        <w:t>d</w:t>
      </w:r>
      <w:r w:rsidR="00A05CDE" w:rsidRPr="006611A4">
        <w:rPr>
          <w:rFonts w:ascii="Times New Roman" w:hAnsi="Times New Roman" w:cs="Times New Roman"/>
          <w:sz w:val="24"/>
          <w:szCs w:val="24"/>
          <w:shd w:val="clear" w:color="auto" w:fill="FFFFFF"/>
        </w:rPr>
        <w:t xml:space="preserve"> more and more duration </w:t>
      </w:r>
      <w:proofErr w:type="spellStart"/>
      <w:r w:rsidR="00A05CDE" w:rsidRPr="006611A4">
        <w:rPr>
          <w:rFonts w:ascii="Times New Roman" w:hAnsi="Times New Roman" w:cs="Times New Roman"/>
          <w:sz w:val="24"/>
          <w:szCs w:val="24"/>
          <w:shd w:val="clear" w:color="auto" w:fill="FFFFFF"/>
        </w:rPr>
        <w:t>toabsorbing</w:t>
      </w:r>
      <w:proofErr w:type="spellEnd"/>
      <w:r w:rsidR="00A05CDE" w:rsidRPr="006611A4">
        <w:rPr>
          <w:rFonts w:ascii="Times New Roman" w:hAnsi="Times New Roman" w:cs="Times New Roman"/>
          <w:sz w:val="24"/>
          <w:szCs w:val="24"/>
          <w:shd w:val="clear" w:color="auto" w:fill="FFFFFF"/>
        </w:rPr>
        <w:t xml:space="preserve"> internet</w:t>
      </w:r>
      <w:r w:rsidR="00EA67BC" w:rsidRPr="006611A4">
        <w:rPr>
          <w:rFonts w:ascii="Times New Roman" w:hAnsi="Times New Roman" w:cs="Times New Roman"/>
          <w:sz w:val="24"/>
          <w:szCs w:val="24"/>
          <w:shd w:val="clear" w:color="auto" w:fill="FFFFFF"/>
        </w:rPr>
        <w:t xml:space="preserve"> material. However, the neurobehavioral processe</w:t>
      </w:r>
      <w:r w:rsidR="008E3483" w:rsidRPr="006611A4">
        <w:rPr>
          <w:rFonts w:ascii="Times New Roman" w:hAnsi="Times New Roman" w:cs="Times New Roman"/>
          <w:sz w:val="24"/>
          <w:szCs w:val="24"/>
          <w:shd w:val="clear" w:color="auto" w:fill="FFFFFF"/>
        </w:rPr>
        <w:t>d</w:t>
      </w:r>
      <w:r w:rsidR="00EA67BC" w:rsidRPr="006611A4">
        <w:rPr>
          <w:rFonts w:ascii="Times New Roman" w:hAnsi="Times New Roman" w:cs="Times New Roman"/>
          <w:sz w:val="24"/>
          <w:szCs w:val="24"/>
          <w:shd w:val="clear" w:color="auto" w:fill="FFFFFF"/>
        </w:rPr>
        <w:t xml:space="preserve"> that underlie involvement in these markets ha</w:t>
      </w:r>
      <w:r w:rsidR="00886C59" w:rsidRPr="006611A4">
        <w:rPr>
          <w:rFonts w:ascii="Times New Roman" w:hAnsi="Times New Roman" w:cs="Times New Roman"/>
          <w:sz w:val="24"/>
          <w:szCs w:val="24"/>
          <w:shd w:val="clear" w:color="auto" w:fill="FFFFFF"/>
        </w:rPr>
        <w:t>d</w:t>
      </w:r>
      <w:r w:rsidR="00A05CDE" w:rsidRPr="006611A4">
        <w:rPr>
          <w:rFonts w:ascii="Times New Roman" w:hAnsi="Times New Roman" w:cs="Times New Roman"/>
          <w:sz w:val="24"/>
          <w:szCs w:val="24"/>
          <w:shd w:val="clear" w:color="auto" w:fill="FFFFFF"/>
        </w:rPr>
        <w:t xml:space="preserve"> not been</w:t>
      </w:r>
      <w:r w:rsidRPr="006611A4">
        <w:rPr>
          <w:rFonts w:ascii="Times New Roman" w:hAnsi="Times New Roman" w:cs="Times New Roman"/>
          <w:sz w:val="24"/>
          <w:szCs w:val="24"/>
          <w:shd w:val="clear" w:color="auto" w:fill="FFFFFF"/>
        </w:rPr>
        <w:t xml:space="preserve"> </w:t>
      </w:r>
      <w:r w:rsidRPr="006611A4">
        <w:rPr>
          <w:rFonts w:ascii="Times New Roman" w:hAnsi="Times New Roman" w:cs="Times New Roman"/>
          <w:sz w:val="24"/>
          <w:szCs w:val="24"/>
          <w:shd w:val="clear" w:color="auto" w:fill="FFFFFF"/>
        </w:rPr>
        <w:lastRenderedPageBreak/>
        <w:t>fully explored</w:t>
      </w:r>
      <w:r w:rsidR="00EA67BC" w:rsidRPr="006611A4">
        <w:rPr>
          <w:rFonts w:ascii="Times New Roman" w:hAnsi="Times New Roman" w:cs="Times New Roman"/>
          <w:sz w:val="24"/>
          <w:szCs w:val="24"/>
          <w:shd w:val="clear" w:color="auto" w:fill="FFFFFF"/>
        </w:rPr>
        <w:t xml:space="preserve">. </w:t>
      </w:r>
      <w:r w:rsidRPr="006611A4">
        <w:rPr>
          <w:rFonts w:ascii="Times New Roman" w:hAnsi="Times New Roman" w:cs="Times New Roman"/>
          <w:sz w:val="24"/>
          <w:szCs w:val="24"/>
          <w:shd w:val="clear" w:color="auto" w:fill="FFFFFF"/>
        </w:rPr>
        <w:t>These results expand</w:t>
      </w:r>
      <w:r w:rsidR="00A60837" w:rsidRPr="006611A4">
        <w:rPr>
          <w:rFonts w:ascii="Times New Roman" w:hAnsi="Times New Roman" w:cs="Times New Roman"/>
          <w:sz w:val="24"/>
          <w:szCs w:val="24"/>
          <w:shd w:val="clear" w:color="auto" w:fill="FFFFFF"/>
        </w:rPr>
        <w:t>ed</w:t>
      </w:r>
      <w:r w:rsidRPr="006611A4">
        <w:rPr>
          <w:rFonts w:ascii="Times New Roman" w:hAnsi="Times New Roman" w:cs="Times New Roman"/>
          <w:sz w:val="24"/>
          <w:szCs w:val="24"/>
          <w:shd w:val="clear" w:color="auto" w:fill="FFFFFF"/>
        </w:rPr>
        <w:t xml:space="preserve"> the existing </w:t>
      </w:r>
      <w:r w:rsidR="00A05CDE" w:rsidRPr="006611A4">
        <w:rPr>
          <w:rFonts w:ascii="Times New Roman" w:hAnsi="Times New Roman" w:cs="Times New Roman"/>
          <w:sz w:val="24"/>
          <w:szCs w:val="24"/>
          <w:shd w:val="clear" w:color="auto" w:fill="FFFFFF"/>
        </w:rPr>
        <w:t xml:space="preserve">Neural estimating </w:t>
      </w:r>
      <w:r w:rsidRPr="006611A4">
        <w:rPr>
          <w:rFonts w:ascii="Times New Roman" w:hAnsi="Times New Roman" w:cs="Times New Roman"/>
          <w:sz w:val="24"/>
          <w:szCs w:val="24"/>
          <w:shd w:val="clear" w:color="auto" w:fill="FFFFFF"/>
        </w:rPr>
        <w:t>concept and methods by demonstrating that the activity in brain areas associated with anticipating emotions befo</w:t>
      </w:r>
      <w:r w:rsidR="00886C59" w:rsidRPr="006611A4">
        <w:rPr>
          <w:rFonts w:ascii="Times New Roman" w:hAnsi="Times New Roman" w:cs="Times New Roman"/>
          <w:sz w:val="24"/>
          <w:szCs w:val="24"/>
          <w:shd w:val="clear" w:color="auto" w:fill="FFFFFF"/>
        </w:rPr>
        <w:t>re starting to watch a video might</w:t>
      </w:r>
      <w:r w:rsidRPr="006611A4">
        <w:rPr>
          <w:rFonts w:ascii="Times New Roman" w:hAnsi="Times New Roman" w:cs="Times New Roman"/>
          <w:sz w:val="24"/>
          <w:szCs w:val="24"/>
          <w:shd w:val="clear" w:color="auto" w:fill="FFFFFF"/>
        </w:rPr>
        <w:t xml:space="preserve"> predict how much time people would spend on it in a real-world online attention market.</w:t>
      </w:r>
    </w:p>
    <w:p w:rsidR="00254988"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Paper [</w:t>
      </w:r>
      <w:r w:rsidR="00400217" w:rsidRPr="006611A4">
        <w:rPr>
          <w:rFonts w:ascii="Times New Roman" w:hAnsi="Times New Roman" w:cs="Times New Roman"/>
          <w:sz w:val="24"/>
          <w:szCs w:val="24"/>
          <w:shd w:val="clear" w:color="auto" w:fill="FFFFFF"/>
        </w:rPr>
        <w:t>20] examined</w:t>
      </w:r>
      <w:r w:rsidR="00A87CFC" w:rsidRPr="006611A4">
        <w:rPr>
          <w:rFonts w:ascii="Times New Roman" w:hAnsi="Times New Roman" w:cs="Times New Roman"/>
          <w:sz w:val="24"/>
          <w:szCs w:val="24"/>
          <w:shd w:val="clear" w:color="auto" w:fill="FFFFFF"/>
        </w:rPr>
        <w:t xml:space="preserve"> the elements that had influenced Indian consumers to transition from TV serials to online </w:t>
      </w:r>
      <w:r w:rsidR="00400217" w:rsidRPr="006611A4">
        <w:rPr>
          <w:rFonts w:ascii="Times New Roman" w:hAnsi="Times New Roman" w:cs="Times New Roman"/>
          <w:sz w:val="24"/>
          <w:szCs w:val="24"/>
          <w:shd w:val="clear" w:color="auto" w:fill="FFFFFF"/>
        </w:rPr>
        <w:t>drama. Their</w:t>
      </w:r>
      <w:r w:rsidR="00A87CFC" w:rsidRPr="006611A4">
        <w:rPr>
          <w:rFonts w:ascii="Times New Roman" w:hAnsi="Times New Roman" w:cs="Times New Roman"/>
          <w:sz w:val="24"/>
          <w:szCs w:val="24"/>
          <w:shd w:val="clear" w:color="auto" w:fill="FFFFFF"/>
        </w:rPr>
        <w:t xml:space="preserve"> research was done before the implementation of the lockdown measures and hence its findings were not influenced by the subsequent impacts of the lockdown.</w:t>
      </w:r>
    </w:p>
    <w:p w:rsidR="00957745" w:rsidRPr="006611A4" w:rsidRDefault="00957745" w:rsidP="005B2E85">
      <w:pPr>
        <w:spacing w:line="240" w:lineRule="auto"/>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w:t>
      </w:r>
      <w:r w:rsidR="00400217" w:rsidRPr="006611A4">
        <w:rPr>
          <w:rFonts w:ascii="Times New Roman" w:hAnsi="Times New Roman" w:cs="Times New Roman"/>
          <w:sz w:val="24"/>
          <w:szCs w:val="24"/>
          <w:shd w:val="clear" w:color="auto" w:fill="FFFFFF"/>
        </w:rPr>
        <w:t>Perceived</w:t>
      </w:r>
      <w:r w:rsidRPr="006611A4">
        <w:rPr>
          <w:rFonts w:ascii="Times New Roman" w:hAnsi="Times New Roman" w:cs="Times New Roman"/>
          <w:sz w:val="24"/>
          <w:szCs w:val="24"/>
          <w:shd w:val="clear" w:color="auto" w:fill="FFFFFF"/>
        </w:rPr>
        <w:t xml:space="preserve"> features include PU, RD, PES, and CY. According to the research, the research proposes the subsequent hypothesis:</w:t>
      </w:r>
    </w:p>
    <w:p w:rsidR="00957745" w:rsidRPr="006611A4" w:rsidRDefault="00957745" w:rsidP="005B2E85">
      <w:pPr>
        <w:spacing w:line="240" w:lineRule="auto"/>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Hypothesis 1 (H1): There is a positive correlation between the perceived qualities of VPs and the purpose to employ them.</w:t>
      </w:r>
    </w:p>
    <w:p w:rsidR="00957745" w:rsidRPr="006611A4" w:rsidRDefault="00957745" w:rsidP="005B2E85">
      <w:pPr>
        <w:spacing w:line="240" w:lineRule="auto"/>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Hypothesis 2 (H2): There is a negative correlation between the perceived qualities of VPs and the purpose to employ television.</w:t>
      </w:r>
    </w:p>
    <w:p w:rsidR="00957745" w:rsidRPr="006611A4" w:rsidRDefault="00957745" w:rsidP="005B2E85">
      <w:pPr>
        <w:spacing w:line="240" w:lineRule="auto"/>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Hypothesis 3 (H3): The purpose of employing video platforms will be </w:t>
      </w:r>
      <w:proofErr w:type="spellStart"/>
      <w:r w:rsidRPr="006611A4">
        <w:rPr>
          <w:rFonts w:ascii="Times New Roman" w:hAnsi="Times New Roman" w:cs="Times New Roman"/>
          <w:sz w:val="24"/>
          <w:szCs w:val="24"/>
          <w:shd w:val="clear" w:color="auto" w:fill="FFFFFF"/>
        </w:rPr>
        <w:t>favourably</w:t>
      </w:r>
      <w:proofErr w:type="spellEnd"/>
      <w:r w:rsidRPr="006611A4">
        <w:rPr>
          <w:rFonts w:ascii="Times New Roman" w:hAnsi="Times New Roman" w:cs="Times New Roman"/>
          <w:sz w:val="24"/>
          <w:szCs w:val="24"/>
          <w:shd w:val="clear" w:color="auto" w:fill="FFFFFF"/>
        </w:rPr>
        <w:t xml:space="preserve"> correlated with </w:t>
      </w:r>
      <w:r w:rsidR="00400217" w:rsidRPr="006611A4">
        <w:rPr>
          <w:rFonts w:ascii="Times New Roman" w:hAnsi="Times New Roman" w:cs="Times New Roman"/>
          <w:sz w:val="24"/>
          <w:szCs w:val="24"/>
          <w:shd w:val="clear" w:color="auto" w:fill="FFFFFF"/>
        </w:rPr>
        <w:t>customer features</w:t>
      </w:r>
      <w:r w:rsidRPr="006611A4">
        <w:rPr>
          <w:rFonts w:ascii="Times New Roman" w:hAnsi="Times New Roman" w:cs="Times New Roman"/>
          <w:sz w:val="24"/>
          <w:szCs w:val="24"/>
          <w:shd w:val="clear" w:color="auto" w:fill="FFFFFF"/>
        </w:rPr>
        <w:t>.</w:t>
      </w:r>
    </w:p>
    <w:p w:rsidR="00957745" w:rsidRPr="006611A4" w:rsidRDefault="00957745" w:rsidP="005B2E85">
      <w:pPr>
        <w:spacing w:line="240" w:lineRule="auto"/>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Hypothesis 4 (H4): Interactional behaviour with the material will positively correlate with VP's purpose to employ.</w:t>
      </w:r>
    </w:p>
    <w:p w:rsidR="00957745" w:rsidRPr="006611A4" w:rsidRDefault="00957745" w:rsidP="005B2E85">
      <w:pPr>
        <w:spacing w:line="240" w:lineRule="auto"/>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Hypothesis 5 (H5): Interactional behaviour with the material has a negative correlation with TV usage purposely.</w:t>
      </w:r>
    </w:p>
    <w:p w:rsidR="0093036F" w:rsidRPr="006611A4" w:rsidRDefault="00957745" w:rsidP="005B2E85">
      <w:pPr>
        <w:spacing w:line="240" w:lineRule="auto"/>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3. Methodology</w:t>
      </w:r>
    </w:p>
    <w:p w:rsidR="00286E98" w:rsidRPr="008376A9" w:rsidRDefault="00957745" w:rsidP="005B2E85">
      <w:pPr>
        <w:spacing w:line="240" w:lineRule="auto"/>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3.1</w:t>
      </w:r>
      <w:r w:rsidR="0039430A" w:rsidRPr="008376A9">
        <w:rPr>
          <w:rFonts w:ascii="Times New Roman" w:hAnsi="Times New Roman" w:cs="Times New Roman"/>
          <w:b/>
          <w:sz w:val="24"/>
          <w:szCs w:val="24"/>
          <w:shd w:val="clear" w:color="auto" w:fill="FFFFFF"/>
        </w:rPr>
        <w:t>Theoretical Structure</w:t>
      </w:r>
    </w:p>
    <w:p w:rsidR="00720C8B"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structure analyses the Correlation(C) among the perceived </w:t>
      </w:r>
      <w:r w:rsidR="00183001" w:rsidRPr="006611A4">
        <w:rPr>
          <w:rFonts w:ascii="Times New Roman" w:hAnsi="Times New Roman" w:cs="Times New Roman"/>
          <w:sz w:val="24"/>
          <w:szCs w:val="24"/>
          <w:shd w:val="clear" w:color="auto" w:fill="FFFFFF"/>
        </w:rPr>
        <w:t>features</w:t>
      </w:r>
      <w:r w:rsidRPr="006611A4">
        <w:rPr>
          <w:rFonts w:ascii="Times New Roman" w:hAnsi="Times New Roman" w:cs="Times New Roman"/>
          <w:sz w:val="24"/>
          <w:szCs w:val="24"/>
          <w:shd w:val="clear" w:color="auto" w:fill="FFFFFF"/>
        </w:rPr>
        <w:t xml:space="preserve"> of video platforms (VP) and customer </w:t>
      </w:r>
      <w:r w:rsidR="00183001" w:rsidRPr="006611A4">
        <w:rPr>
          <w:rFonts w:ascii="Times New Roman" w:hAnsi="Times New Roman" w:cs="Times New Roman"/>
          <w:sz w:val="24"/>
          <w:szCs w:val="24"/>
          <w:shd w:val="clear" w:color="auto" w:fill="FFFFFF"/>
        </w:rPr>
        <w:t>features</w:t>
      </w:r>
      <w:r w:rsidRPr="006611A4">
        <w:rPr>
          <w:rFonts w:ascii="Times New Roman" w:hAnsi="Times New Roman" w:cs="Times New Roman"/>
          <w:sz w:val="24"/>
          <w:szCs w:val="24"/>
          <w:shd w:val="clear" w:color="auto" w:fill="FFFFFF"/>
        </w:rPr>
        <w:t xml:space="preserve"> of </w:t>
      </w:r>
      <w:r w:rsidR="00D93BE8" w:rsidRPr="006611A4">
        <w:rPr>
          <w:rFonts w:ascii="Times New Roman" w:hAnsi="Times New Roman" w:cs="Times New Roman"/>
          <w:sz w:val="24"/>
          <w:szCs w:val="24"/>
          <w:shd w:val="clear" w:color="auto" w:fill="FFFFFF"/>
        </w:rPr>
        <w:t xml:space="preserve">public </w:t>
      </w:r>
      <w:r w:rsidRPr="006611A4">
        <w:rPr>
          <w:rFonts w:ascii="Times New Roman" w:hAnsi="Times New Roman" w:cs="Times New Roman"/>
          <w:sz w:val="24"/>
          <w:szCs w:val="24"/>
          <w:shd w:val="clear" w:color="auto" w:fill="FFFFFF"/>
        </w:rPr>
        <w:t>propensity to e</w:t>
      </w:r>
      <w:r w:rsidR="00111A97" w:rsidRPr="006611A4">
        <w:rPr>
          <w:rFonts w:ascii="Times New Roman" w:hAnsi="Times New Roman" w:cs="Times New Roman"/>
          <w:sz w:val="24"/>
          <w:szCs w:val="24"/>
          <w:shd w:val="clear" w:color="auto" w:fill="FFFFFF"/>
        </w:rPr>
        <w:t>mploy VPs and T</w:t>
      </w:r>
      <w:r w:rsidR="00A05CDE" w:rsidRPr="006611A4">
        <w:rPr>
          <w:rFonts w:ascii="Times New Roman" w:hAnsi="Times New Roman" w:cs="Times New Roman"/>
          <w:sz w:val="24"/>
          <w:szCs w:val="24"/>
          <w:shd w:val="clear" w:color="auto" w:fill="FFFFFF"/>
        </w:rPr>
        <w:t>elevision</w:t>
      </w:r>
      <w:r w:rsidR="00111A97" w:rsidRPr="006611A4">
        <w:rPr>
          <w:rFonts w:ascii="Times New Roman" w:hAnsi="Times New Roman" w:cs="Times New Roman"/>
          <w:sz w:val="24"/>
          <w:szCs w:val="24"/>
          <w:shd w:val="clear" w:color="auto" w:fill="FFFFFF"/>
        </w:rPr>
        <w:t xml:space="preserve"> in the Yeme</w:t>
      </w:r>
      <w:r w:rsidRPr="006611A4">
        <w:rPr>
          <w:rFonts w:ascii="Times New Roman" w:hAnsi="Times New Roman" w:cs="Times New Roman"/>
          <w:sz w:val="24"/>
          <w:szCs w:val="24"/>
          <w:shd w:val="clear" w:color="auto" w:fill="FFFFFF"/>
        </w:rPr>
        <w:t xml:space="preserve">n industry. The key </w:t>
      </w:r>
      <w:r w:rsidR="00183001" w:rsidRPr="006611A4">
        <w:rPr>
          <w:rFonts w:ascii="Times New Roman" w:hAnsi="Times New Roman" w:cs="Times New Roman"/>
          <w:sz w:val="24"/>
          <w:szCs w:val="24"/>
          <w:shd w:val="clear" w:color="auto" w:fill="FFFFFF"/>
        </w:rPr>
        <w:t xml:space="preserve">features </w:t>
      </w:r>
      <w:r w:rsidRPr="006611A4">
        <w:rPr>
          <w:rFonts w:ascii="Times New Roman" w:hAnsi="Times New Roman" w:cs="Times New Roman"/>
          <w:sz w:val="24"/>
          <w:szCs w:val="24"/>
          <w:shd w:val="clear" w:color="auto" w:fill="FFFFFF"/>
        </w:rPr>
        <w:t xml:space="preserve">of VPs are </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perceived substitutability (PU)</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 </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relative advantage (RD), perceived ease of use (PES), and compatibility (CY)</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 whereas customer traits comprise </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ritualistic orientation (RR)</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 IR, </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subjective norms (SO)</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 </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perceived </w:t>
      </w:r>
      <w:proofErr w:type="spellStart"/>
      <w:r w:rsidRPr="006611A4">
        <w:rPr>
          <w:rFonts w:ascii="Times New Roman" w:hAnsi="Times New Roman" w:cs="Times New Roman"/>
          <w:sz w:val="24"/>
          <w:szCs w:val="24"/>
          <w:shd w:val="clear" w:color="auto" w:fill="FFFFFF"/>
        </w:rPr>
        <w:t>behavioural</w:t>
      </w:r>
      <w:proofErr w:type="spellEnd"/>
      <w:r w:rsidRPr="006611A4">
        <w:rPr>
          <w:rFonts w:ascii="Times New Roman" w:hAnsi="Times New Roman" w:cs="Times New Roman"/>
          <w:sz w:val="24"/>
          <w:szCs w:val="24"/>
          <w:shd w:val="clear" w:color="auto" w:fill="FFFFFF"/>
        </w:rPr>
        <w:t xml:space="preserve"> control (PBO)</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 and OFE. The research examines further the correlation between the intentions to use </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virtual private networks (VPNs)</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 or </w:t>
      </w:r>
      <w:r w:rsidR="0078103A"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traditional television (TV)</w:t>
      </w:r>
      <w:r w:rsidR="0078103A" w:rsidRPr="006611A4">
        <w:rPr>
          <w:rFonts w:ascii="Times New Roman" w:hAnsi="Times New Roman" w:cs="Times New Roman"/>
          <w:sz w:val="24"/>
          <w:szCs w:val="24"/>
          <w:shd w:val="clear" w:color="auto" w:fill="FFFFFF"/>
        </w:rPr>
        <w:t>”</w:t>
      </w:r>
      <w:r w:rsidR="00CE6DFB" w:rsidRPr="006611A4">
        <w:rPr>
          <w:rFonts w:ascii="Times New Roman" w:hAnsi="Times New Roman" w:cs="Times New Roman"/>
          <w:sz w:val="24"/>
          <w:szCs w:val="24"/>
          <w:shd w:val="clear" w:color="auto" w:fill="FFFFFF"/>
        </w:rPr>
        <w:t xml:space="preserve"> and </w:t>
      </w:r>
      <w:r w:rsidR="00E258D2" w:rsidRPr="006611A4">
        <w:rPr>
          <w:rFonts w:ascii="Times New Roman" w:hAnsi="Times New Roman" w:cs="Times New Roman"/>
          <w:sz w:val="24"/>
          <w:szCs w:val="24"/>
          <w:shd w:val="clear" w:color="auto" w:fill="FFFFFF"/>
        </w:rPr>
        <w:t>material consumption</w:t>
      </w:r>
      <w:r w:rsidRPr="006611A4">
        <w:rPr>
          <w:rFonts w:ascii="Times New Roman" w:hAnsi="Times New Roman" w:cs="Times New Roman"/>
          <w:sz w:val="24"/>
          <w:szCs w:val="24"/>
          <w:shd w:val="clear" w:color="auto" w:fill="FFFFFF"/>
        </w:rPr>
        <w:t xml:space="preserve"> patterns. The</w:t>
      </w:r>
      <w:r w:rsidR="00CE6DFB" w:rsidRPr="006611A4">
        <w:rPr>
          <w:rFonts w:ascii="Times New Roman" w:hAnsi="Times New Roman" w:cs="Times New Roman"/>
          <w:sz w:val="24"/>
          <w:szCs w:val="24"/>
          <w:shd w:val="clear" w:color="auto" w:fill="FFFFFF"/>
        </w:rPr>
        <w:t xml:space="preserve"> use and engagement with material</w:t>
      </w:r>
      <w:r w:rsidRPr="006611A4">
        <w:rPr>
          <w:rFonts w:ascii="Times New Roman" w:hAnsi="Times New Roman" w:cs="Times New Roman"/>
          <w:sz w:val="24"/>
          <w:szCs w:val="24"/>
          <w:shd w:val="clear" w:color="auto" w:fill="FFFFFF"/>
        </w:rPr>
        <w:t xml:space="preserve"> behavi</w:t>
      </w:r>
      <w:r w:rsidR="00CE6DFB" w:rsidRPr="006611A4">
        <w:rPr>
          <w:rFonts w:ascii="Times New Roman" w:hAnsi="Times New Roman" w:cs="Times New Roman"/>
          <w:sz w:val="24"/>
          <w:szCs w:val="24"/>
          <w:shd w:val="clear" w:color="auto" w:fill="FFFFFF"/>
        </w:rPr>
        <w:t xml:space="preserve">our include the duration spent </w:t>
      </w:r>
      <w:r w:rsidRPr="006611A4">
        <w:rPr>
          <w:rFonts w:ascii="Times New Roman" w:hAnsi="Times New Roman" w:cs="Times New Roman"/>
          <w:sz w:val="24"/>
          <w:szCs w:val="24"/>
          <w:shd w:val="clear" w:color="auto" w:fill="FFFFFF"/>
        </w:rPr>
        <w:t>on the utilization of television or video platforms.</w:t>
      </w:r>
    </w:p>
    <w:p w:rsidR="00B70E5E"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This study proposes to identify the specific </w:t>
      </w:r>
      <w:r w:rsidR="00183001" w:rsidRPr="006611A4">
        <w:rPr>
          <w:rFonts w:ascii="Times New Roman" w:hAnsi="Times New Roman" w:cs="Times New Roman"/>
          <w:sz w:val="24"/>
          <w:szCs w:val="24"/>
          <w:shd w:val="clear" w:color="auto" w:fill="FFFFFF"/>
        </w:rPr>
        <w:t>features</w:t>
      </w:r>
      <w:r w:rsidRPr="006611A4">
        <w:rPr>
          <w:rFonts w:ascii="Times New Roman" w:hAnsi="Times New Roman" w:cs="Times New Roman"/>
          <w:sz w:val="24"/>
          <w:szCs w:val="24"/>
          <w:shd w:val="clear" w:color="auto" w:fill="FFFFFF"/>
        </w:rPr>
        <w:t xml:space="preserve"> of the </w:t>
      </w:r>
      <w:r w:rsidR="00D10BC5" w:rsidRPr="006611A4">
        <w:rPr>
          <w:rFonts w:ascii="Times New Roman" w:hAnsi="Times New Roman" w:cs="Times New Roman"/>
          <w:sz w:val="24"/>
          <w:szCs w:val="24"/>
          <w:shd w:val="clear" w:color="auto" w:fill="FFFFFF"/>
        </w:rPr>
        <w:t>VP</w:t>
      </w:r>
      <w:r w:rsidRPr="006611A4">
        <w:rPr>
          <w:rFonts w:ascii="Times New Roman" w:hAnsi="Times New Roman" w:cs="Times New Roman"/>
          <w:sz w:val="24"/>
          <w:szCs w:val="24"/>
          <w:shd w:val="clear" w:color="auto" w:fill="FFFFFF"/>
        </w:rPr>
        <w:t xml:space="preserve"> and consumer factors that have a significant impact on teens' </w:t>
      </w:r>
      <w:r w:rsidR="006F3AF5" w:rsidRPr="006611A4">
        <w:rPr>
          <w:rFonts w:ascii="Times New Roman" w:hAnsi="Times New Roman" w:cs="Times New Roman"/>
          <w:sz w:val="24"/>
          <w:szCs w:val="24"/>
          <w:shd w:val="clear" w:color="auto" w:fill="FFFFFF"/>
        </w:rPr>
        <w:t xml:space="preserve">purpose to employ </w:t>
      </w:r>
      <w:r w:rsidRPr="006611A4">
        <w:rPr>
          <w:rFonts w:ascii="Times New Roman" w:hAnsi="Times New Roman" w:cs="Times New Roman"/>
          <w:sz w:val="24"/>
          <w:szCs w:val="24"/>
          <w:shd w:val="clear" w:color="auto" w:fill="FFFFFF"/>
        </w:rPr>
        <w:t xml:space="preserve">VPs and TV. Furthermore, it analyses the correlation </w:t>
      </w:r>
      <w:proofErr w:type="spellStart"/>
      <w:r w:rsidR="00CE6DFB" w:rsidRPr="006611A4">
        <w:rPr>
          <w:rFonts w:ascii="Times New Roman" w:hAnsi="Times New Roman" w:cs="Times New Roman"/>
          <w:sz w:val="24"/>
          <w:szCs w:val="24"/>
          <w:shd w:val="clear" w:color="auto" w:fill="FFFFFF"/>
        </w:rPr>
        <w:t>between</w:t>
      </w:r>
      <w:r w:rsidR="006F3AF5" w:rsidRPr="006611A4">
        <w:rPr>
          <w:rFonts w:ascii="Times New Roman" w:hAnsi="Times New Roman" w:cs="Times New Roman"/>
          <w:sz w:val="24"/>
          <w:szCs w:val="24"/>
          <w:shd w:val="clear" w:color="auto" w:fill="FFFFFF"/>
        </w:rPr>
        <w:t>the</w:t>
      </w:r>
      <w:proofErr w:type="spellEnd"/>
      <w:r w:rsidR="006F3AF5" w:rsidRPr="006611A4">
        <w:rPr>
          <w:rFonts w:ascii="Times New Roman" w:hAnsi="Times New Roman" w:cs="Times New Roman"/>
          <w:sz w:val="24"/>
          <w:szCs w:val="24"/>
          <w:shd w:val="clear" w:color="auto" w:fill="FFFFFF"/>
        </w:rPr>
        <w:t xml:space="preserve"> employ</w:t>
      </w:r>
      <w:r w:rsidR="00CE6DFB" w:rsidRPr="006611A4">
        <w:rPr>
          <w:rFonts w:ascii="Times New Roman" w:hAnsi="Times New Roman" w:cs="Times New Roman"/>
          <w:sz w:val="24"/>
          <w:szCs w:val="24"/>
          <w:shd w:val="clear" w:color="auto" w:fill="FFFFFF"/>
        </w:rPr>
        <w:t>ment of VPs or TV and material</w:t>
      </w:r>
      <w:r w:rsidR="005702E8" w:rsidRPr="006611A4">
        <w:rPr>
          <w:rFonts w:ascii="Times New Roman" w:hAnsi="Times New Roman" w:cs="Times New Roman"/>
          <w:sz w:val="24"/>
          <w:szCs w:val="24"/>
          <w:shd w:val="clear" w:color="auto" w:fill="FFFFFF"/>
        </w:rPr>
        <w:t xml:space="preserve"> behaviour. Fig.</w:t>
      </w:r>
      <w:r w:rsidRPr="006611A4">
        <w:rPr>
          <w:rFonts w:ascii="Times New Roman" w:hAnsi="Times New Roman" w:cs="Times New Roman"/>
          <w:sz w:val="24"/>
          <w:szCs w:val="24"/>
          <w:shd w:val="clear" w:color="auto" w:fill="FFFFFF"/>
        </w:rPr>
        <w:t xml:space="preserve">1 depicts </w:t>
      </w:r>
      <w:proofErr w:type="spellStart"/>
      <w:r w:rsidRPr="006611A4">
        <w:rPr>
          <w:rFonts w:ascii="Times New Roman" w:hAnsi="Times New Roman" w:cs="Times New Roman"/>
          <w:sz w:val="24"/>
          <w:szCs w:val="24"/>
          <w:shd w:val="clear" w:color="auto" w:fill="FFFFFF"/>
        </w:rPr>
        <w:t>theTheoretical</w:t>
      </w:r>
      <w:proofErr w:type="spellEnd"/>
      <w:r w:rsidRPr="006611A4">
        <w:rPr>
          <w:rFonts w:ascii="Times New Roman" w:hAnsi="Times New Roman" w:cs="Times New Roman"/>
          <w:sz w:val="24"/>
          <w:szCs w:val="24"/>
          <w:shd w:val="clear" w:color="auto" w:fill="FFFFFF"/>
        </w:rPr>
        <w:t xml:space="preserve"> Structure.</w:t>
      </w:r>
    </w:p>
    <w:p w:rsidR="00E36B86" w:rsidRPr="006611A4" w:rsidRDefault="00957745" w:rsidP="005B2E85">
      <w:pPr>
        <w:spacing w:line="240" w:lineRule="auto"/>
        <w:jc w:val="center"/>
        <w:rPr>
          <w:rFonts w:ascii="Times New Roman" w:hAnsi="Times New Roman" w:cs="Times New Roman"/>
          <w:sz w:val="24"/>
          <w:szCs w:val="24"/>
          <w:shd w:val="clear" w:color="auto" w:fill="FFFFFF"/>
        </w:rPr>
      </w:pPr>
      <w:r w:rsidRPr="006611A4">
        <w:rPr>
          <w:rFonts w:ascii="Times New Roman" w:hAnsi="Times New Roman" w:cs="Times New Roman"/>
          <w:noProof/>
          <w:sz w:val="24"/>
          <w:szCs w:val="24"/>
          <w:shd w:val="clear" w:color="auto" w:fill="FFFFFF"/>
        </w:rPr>
        <w:lastRenderedPageBreak/>
        <w:drawing>
          <wp:inline distT="0" distB="0" distL="0" distR="0">
            <wp:extent cx="4884827" cy="37396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srcRect r="26561"/>
                    <a:stretch>
                      <a:fillRect/>
                    </a:stretch>
                  </pic:blipFill>
                  <pic:spPr bwMode="auto">
                    <a:xfrm>
                      <a:off x="0" y="0"/>
                      <a:ext cx="4890719" cy="3744142"/>
                    </a:xfrm>
                    <a:prstGeom prst="rect">
                      <a:avLst/>
                    </a:prstGeom>
                    <a:noFill/>
                  </pic:spPr>
                </pic:pic>
              </a:graphicData>
            </a:graphic>
          </wp:inline>
        </w:drawing>
      </w:r>
    </w:p>
    <w:p w:rsidR="00E36B86" w:rsidRPr="006611A4" w:rsidRDefault="005702E8" w:rsidP="005B2E85">
      <w:pPr>
        <w:spacing w:line="240" w:lineRule="auto"/>
        <w:jc w:val="center"/>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Fig</w:t>
      </w:r>
      <w:r w:rsidR="008376A9">
        <w:rPr>
          <w:rFonts w:ascii="Times New Roman" w:hAnsi="Times New Roman" w:cs="Times New Roman"/>
          <w:b/>
          <w:sz w:val="24"/>
          <w:szCs w:val="24"/>
          <w:shd w:val="clear" w:color="auto" w:fill="FFFFFF"/>
        </w:rPr>
        <w:t xml:space="preserve">ure </w:t>
      </w:r>
      <w:r w:rsidRPr="006611A4">
        <w:rPr>
          <w:rFonts w:ascii="Times New Roman" w:hAnsi="Times New Roman" w:cs="Times New Roman"/>
          <w:b/>
          <w:sz w:val="24"/>
          <w:szCs w:val="24"/>
          <w:shd w:val="clear" w:color="auto" w:fill="FFFFFF"/>
        </w:rPr>
        <w:t>1.</w:t>
      </w:r>
      <w:r w:rsidR="00957745" w:rsidRPr="006611A4">
        <w:rPr>
          <w:rFonts w:ascii="Times New Roman" w:hAnsi="Times New Roman" w:cs="Times New Roman"/>
          <w:b/>
          <w:sz w:val="24"/>
          <w:szCs w:val="24"/>
          <w:shd w:val="clear" w:color="auto" w:fill="FFFFFF"/>
        </w:rPr>
        <w:t xml:space="preserve"> </w:t>
      </w:r>
      <w:r w:rsidR="008376A9">
        <w:rPr>
          <w:rFonts w:ascii="Times New Roman" w:hAnsi="Times New Roman" w:cs="Times New Roman"/>
          <w:b/>
          <w:sz w:val="24"/>
          <w:szCs w:val="24"/>
          <w:shd w:val="clear" w:color="auto" w:fill="FFFFFF"/>
        </w:rPr>
        <w:t>S</w:t>
      </w:r>
      <w:r w:rsidR="00957745" w:rsidRPr="006611A4">
        <w:rPr>
          <w:rFonts w:ascii="Times New Roman" w:hAnsi="Times New Roman" w:cs="Times New Roman"/>
          <w:b/>
          <w:sz w:val="24"/>
          <w:szCs w:val="24"/>
          <w:shd w:val="clear" w:color="auto" w:fill="FFFFFF"/>
        </w:rPr>
        <w:t xml:space="preserve">chematic </w:t>
      </w:r>
      <w:r w:rsidR="008376A9">
        <w:rPr>
          <w:rFonts w:ascii="Times New Roman" w:hAnsi="Times New Roman" w:cs="Times New Roman"/>
          <w:b/>
          <w:sz w:val="24"/>
          <w:szCs w:val="24"/>
          <w:shd w:val="clear" w:color="auto" w:fill="FFFFFF"/>
        </w:rPr>
        <w:t>F</w:t>
      </w:r>
      <w:r w:rsidR="00957745" w:rsidRPr="006611A4">
        <w:rPr>
          <w:rFonts w:ascii="Times New Roman" w:hAnsi="Times New Roman" w:cs="Times New Roman"/>
          <w:b/>
          <w:sz w:val="24"/>
          <w:szCs w:val="24"/>
          <w:shd w:val="clear" w:color="auto" w:fill="FFFFFF"/>
        </w:rPr>
        <w:t xml:space="preserve">low of </w:t>
      </w:r>
      <w:r w:rsidR="00B70E5E" w:rsidRPr="006611A4">
        <w:rPr>
          <w:rFonts w:ascii="Times New Roman" w:hAnsi="Times New Roman" w:cs="Times New Roman"/>
          <w:b/>
          <w:sz w:val="24"/>
          <w:szCs w:val="24"/>
          <w:shd w:val="clear" w:color="auto" w:fill="FFFFFF"/>
        </w:rPr>
        <w:t xml:space="preserve">Theoretical </w:t>
      </w:r>
      <w:r w:rsidR="00F341D6" w:rsidRPr="006611A4">
        <w:rPr>
          <w:rFonts w:ascii="Times New Roman" w:hAnsi="Times New Roman" w:cs="Times New Roman"/>
          <w:b/>
          <w:sz w:val="24"/>
          <w:szCs w:val="24"/>
          <w:shd w:val="clear" w:color="auto" w:fill="FFFFFF"/>
        </w:rPr>
        <w:t>Structure</w:t>
      </w:r>
      <w:r w:rsidR="00F341D6" w:rsidRPr="006611A4">
        <w:rPr>
          <w:rFonts w:ascii="Times New Roman" w:hAnsi="Times New Roman" w:cs="Times New Roman"/>
          <w:sz w:val="24"/>
          <w:szCs w:val="24"/>
          <w:shd w:val="clear" w:color="auto" w:fill="FFFFFF"/>
        </w:rPr>
        <w:t xml:space="preserve"> </w:t>
      </w:r>
    </w:p>
    <w:p w:rsidR="000D5836" w:rsidRPr="008376A9" w:rsidRDefault="005702E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3.2 </w:t>
      </w:r>
      <w:r w:rsidR="00957745" w:rsidRPr="008376A9">
        <w:rPr>
          <w:rFonts w:ascii="Times New Roman" w:hAnsi="Times New Roman" w:cs="Times New Roman"/>
          <w:b/>
          <w:sz w:val="24"/>
          <w:szCs w:val="24"/>
          <w:shd w:val="clear" w:color="auto" w:fill="FFFFFF"/>
        </w:rPr>
        <w:t>Perceived features</w:t>
      </w:r>
    </w:p>
    <w:p w:rsidR="000B1938" w:rsidRPr="008376A9" w:rsidRDefault="00CB795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3.2.1 </w:t>
      </w:r>
      <w:r w:rsidR="00957745" w:rsidRPr="008376A9">
        <w:rPr>
          <w:rFonts w:ascii="Times New Roman" w:hAnsi="Times New Roman" w:cs="Times New Roman"/>
          <w:b/>
          <w:sz w:val="24"/>
          <w:szCs w:val="24"/>
          <w:shd w:val="clear" w:color="auto" w:fill="FFFFFF"/>
        </w:rPr>
        <w:t>PU</w:t>
      </w:r>
    </w:p>
    <w:p w:rsidR="000D5836"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current discussion revolves around whether a new medium can replace or </w:t>
      </w:r>
      <w:r w:rsidR="00183001" w:rsidRPr="006611A4">
        <w:rPr>
          <w:rFonts w:ascii="Times New Roman" w:hAnsi="Times New Roman" w:cs="Times New Roman"/>
          <w:sz w:val="24"/>
          <w:szCs w:val="24"/>
          <w:shd w:val="clear" w:color="auto" w:fill="FFFFFF"/>
        </w:rPr>
        <w:t xml:space="preserve">precedes </w:t>
      </w:r>
      <w:r w:rsidRPr="006611A4">
        <w:rPr>
          <w:rFonts w:ascii="Times New Roman" w:hAnsi="Times New Roman" w:cs="Times New Roman"/>
          <w:sz w:val="24"/>
          <w:szCs w:val="24"/>
          <w:shd w:val="clear" w:color="auto" w:fill="FFFFFF"/>
        </w:rPr>
        <w:t xml:space="preserve">existing media, </w:t>
      </w:r>
      <w:r w:rsidR="00183001" w:rsidRPr="006611A4">
        <w:rPr>
          <w:rFonts w:ascii="Times New Roman" w:hAnsi="Times New Roman" w:cs="Times New Roman"/>
          <w:sz w:val="24"/>
          <w:szCs w:val="24"/>
          <w:shd w:val="clear" w:color="auto" w:fill="FFFFFF"/>
        </w:rPr>
        <w:t>particularly when the new channel</w:t>
      </w:r>
      <w:r w:rsidRPr="006611A4">
        <w:rPr>
          <w:rFonts w:ascii="Times New Roman" w:hAnsi="Times New Roman" w:cs="Times New Roman"/>
          <w:sz w:val="24"/>
          <w:szCs w:val="24"/>
          <w:shd w:val="clear" w:color="auto" w:fill="FFFFFF"/>
        </w:rPr>
        <w:t xml:space="preserve"> offers similar functionality as the old one. To perceive the impact of a novel media on a preexisting o</w:t>
      </w:r>
      <w:r w:rsidR="00FB43D3" w:rsidRPr="006611A4">
        <w:rPr>
          <w:rFonts w:ascii="Times New Roman" w:hAnsi="Times New Roman" w:cs="Times New Roman"/>
          <w:sz w:val="24"/>
          <w:szCs w:val="24"/>
          <w:shd w:val="clear" w:color="auto" w:fill="FFFFFF"/>
        </w:rPr>
        <w:t>ne, it is crucial to analyze c</w:t>
      </w:r>
      <w:r w:rsidRPr="006611A4">
        <w:rPr>
          <w:rFonts w:ascii="Times New Roman" w:hAnsi="Times New Roman" w:cs="Times New Roman"/>
          <w:sz w:val="24"/>
          <w:szCs w:val="24"/>
          <w:shd w:val="clear" w:color="auto" w:fill="FFFFFF"/>
        </w:rPr>
        <w:t>u</w:t>
      </w:r>
      <w:r w:rsidR="00FB43D3" w:rsidRPr="006611A4">
        <w:rPr>
          <w:rFonts w:ascii="Times New Roman" w:hAnsi="Times New Roman" w:cs="Times New Roman"/>
          <w:sz w:val="24"/>
          <w:szCs w:val="24"/>
          <w:shd w:val="clear" w:color="auto" w:fill="FFFFFF"/>
        </w:rPr>
        <w:t>sto</w:t>
      </w:r>
      <w:r w:rsidRPr="006611A4">
        <w:rPr>
          <w:rFonts w:ascii="Times New Roman" w:hAnsi="Times New Roman" w:cs="Times New Roman"/>
          <w:sz w:val="24"/>
          <w:szCs w:val="24"/>
          <w:shd w:val="clear" w:color="auto" w:fill="FFFFFF"/>
        </w:rPr>
        <w:t xml:space="preserve">mer perspectives about the </w:t>
      </w:r>
      <w:r w:rsidR="00FB43D3" w:rsidRPr="006611A4">
        <w:rPr>
          <w:rFonts w:ascii="Times New Roman" w:hAnsi="Times New Roman" w:cs="Times New Roman"/>
          <w:sz w:val="24"/>
          <w:szCs w:val="24"/>
          <w:shd w:val="clear" w:color="auto" w:fill="FFFFFF"/>
        </w:rPr>
        <w:t xml:space="preserve">Modern channel </w:t>
      </w:r>
      <w:r w:rsidRPr="006611A4">
        <w:rPr>
          <w:rFonts w:ascii="Times New Roman" w:hAnsi="Times New Roman" w:cs="Times New Roman"/>
          <w:sz w:val="24"/>
          <w:szCs w:val="24"/>
          <w:shd w:val="clear" w:color="auto" w:fill="FFFFFF"/>
        </w:rPr>
        <w:t>and its potential to substitute the current one.</w:t>
      </w:r>
    </w:p>
    <w:p w:rsidR="000B1938" w:rsidRPr="008376A9" w:rsidRDefault="00CB795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3.2.2 </w:t>
      </w:r>
      <w:r w:rsidR="00957745" w:rsidRPr="008376A9">
        <w:rPr>
          <w:rFonts w:ascii="Times New Roman" w:hAnsi="Times New Roman" w:cs="Times New Roman"/>
          <w:b/>
          <w:sz w:val="24"/>
          <w:szCs w:val="24"/>
          <w:shd w:val="clear" w:color="auto" w:fill="FFFFFF"/>
        </w:rPr>
        <w:t>RD</w:t>
      </w:r>
    </w:p>
    <w:p w:rsidR="00CE6DFB"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Another determinant is the RD, which refers to the degree to which an innovation is seen as an enhancement over a previ</w:t>
      </w:r>
      <w:r w:rsidR="00183001" w:rsidRPr="006611A4">
        <w:rPr>
          <w:rFonts w:ascii="Times New Roman" w:hAnsi="Times New Roman" w:cs="Times New Roman"/>
          <w:sz w:val="24"/>
          <w:szCs w:val="24"/>
          <w:shd w:val="clear" w:color="auto" w:fill="FFFFFF"/>
        </w:rPr>
        <w:t>ous channel</w:t>
      </w:r>
      <w:r w:rsidRPr="006611A4">
        <w:rPr>
          <w:rFonts w:ascii="Times New Roman" w:hAnsi="Times New Roman" w:cs="Times New Roman"/>
          <w:sz w:val="24"/>
          <w:szCs w:val="24"/>
          <w:shd w:val="clear" w:color="auto" w:fill="FFFFFF"/>
        </w:rPr>
        <w:t xml:space="preserve">. When the RD of a </w:t>
      </w:r>
      <w:proofErr w:type="spellStart"/>
      <w:r w:rsidRPr="006611A4">
        <w:rPr>
          <w:rFonts w:ascii="Times New Roman" w:hAnsi="Times New Roman" w:cs="Times New Roman"/>
          <w:sz w:val="24"/>
          <w:szCs w:val="24"/>
          <w:shd w:val="clear" w:color="auto" w:fill="FFFFFF"/>
        </w:rPr>
        <w:t>modernsubstance</w:t>
      </w:r>
      <w:proofErr w:type="spellEnd"/>
      <w:r w:rsidRPr="006611A4">
        <w:rPr>
          <w:rFonts w:ascii="Times New Roman" w:hAnsi="Times New Roman" w:cs="Times New Roman"/>
          <w:sz w:val="24"/>
          <w:szCs w:val="24"/>
          <w:shd w:val="clear" w:color="auto" w:fill="FFFFFF"/>
        </w:rPr>
        <w:t xml:space="preserve"> is better than that of the old one, customers choose the innovative alternative. Investigators have also discovered that RD, or resistance to change, is a substantial indicator of when the public chooses to embrace a Modern transmission channel.</w:t>
      </w:r>
    </w:p>
    <w:p w:rsidR="000B1938" w:rsidRPr="008376A9" w:rsidRDefault="00CB795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3.2.3 </w:t>
      </w:r>
      <w:r w:rsidR="00957745" w:rsidRPr="008376A9">
        <w:rPr>
          <w:rFonts w:ascii="Times New Roman" w:hAnsi="Times New Roman" w:cs="Times New Roman"/>
          <w:b/>
          <w:sz w:val="24"/>
          <w:szCs w:val="24"/>
          <w:shd w:val="clear" w:color="auto" w:fill="FFFFFF"/>
        </w:rPr>
        <w:t>PES</w:t>
      </w:r>
    </w:p>
    <w:p w:rsidR="00CA1ACF"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PES was identified as the most influential factor in determining audience choices to use an internet-based product. </w:t>
      </w:r>
      <w:proofErr w:type="spellStart"/>
      <w:r w:rsidRPr="006611A4">
        <w:rPr>
          <w:rFonts w:ascii="Times New Roman" w:hAnsi="Times New Roman" w:cs="Times New Roman"/>
          <w:sz w:val="24"/>
          <w:szCs w:val="24"/>
          <w:shd w:val="clear" w:color="auto" w:fill="FFFFFF"/>
        </w:rPr>
        <w:t>PES</w:t>
      </w:r>
      <w:r w:rsidR="00423D92" w:rsidRPr="006611A4">
        <w:rPr>
          <w:rFonts w:ascii="Times New Roman" w:hAnsi="Times New Roman" w:cs="Times New Roman"/>
          <w:sz w:val="24"/>
          <w:szCs w:val="24"/>
          <w:shd w:val="clear" w:color="auto" w:fill="FFFFFF"/>
        </w:rPr>
        <w:t>relates</w:t>
      </w:r>
      <w:r w:rsidRPr="006611A4">
        <w:rPr>
          <w:rFonts w:ascii="Times New Roman" w:hAnsi="Times New Roman" w:cs="Times New Roman"/>
          <w:sz w:val="24"/>
          <w:szCs w:val="24"/>
          <w:shd w:val="clear" w:color="auto" w:fill="FFFFFF"/>
        </w:rPr>
        <w:t>to</w:t>
      </w:r>
      <w:proofErr w:type="spellEnd"/>
      <w:r w:rsidRPr="006611A4">
        <w:rPr>
          <w:rFonts w:ascii="Times New Roman" w:hAnsi="Times New Roman" w:cs="Times New Roman"/>
          <w:sz w:val="24"/>
          <w:szCs w:val="24"/>
          <w:shd w:val="clear" w:color="auto" w:fill="FFFFFF"/>
        </w:rPr>
        <w:t xml:space="preserve"> the extent to </w:t>
      </w:r>
      <w:r w:rsidR="00423D92" w:rsidRPr="006611A4">
        <w:rPr>
          <w:rFonts w:ascii="Times New Roman" w:hAnsi="Times New Roman" w:cs="Times New Roman"/>
          <w:sz w:val="24"/>
          <w:szCs w:val="24"/>
          <w:shd w:val="clear" w:color="auto" w:fill="FFFFFF"/>
        </w:rPr>
        <w:t>which audiences perceive the employ</w:t>
      </w:r>
      <w:r w:rsidRPr="006611A4">
        <w:rPr>
          <w:rFonts w:ascii="Times New Roman" w:hAnsi="Times New Roman" w:cs="Times New Roman"/>
          <w:sz w:val="24"/>
          <w:szCs w:val="24"/>
          <w:shd w:val="clear" w:color="auto" w:fill="FFFFFF"/>
        </w:rPr>
        <w:t xml:space="preserve"> of a certain </w:t>
      </w:r>
      <w:r w:rsidR="00423D92" w:rsidRPr="006611A4">
        <w:rPr>
          <w:rFonts w:ascii="Times New Roman" w:hAnsi="Times New Roman" w:cs="Times New Roman"/>
          <w:sz w:val="24"/>
          <w:szCs w:val="24"/>
          <w:shd w:val="clear" w:color="auto" w:fill="FFFFFF"/>
        </w:rPr>
        <w:t>method</w:t>
      </w:r>
      <w:r w:rsidRPr="006611A4">
        <w:rPr>
          <w:rFonts w:ascii="Times New Roman" w:hAnsi="Times New Roman" w:cs="Times New Roman"/>
          <w:sz w:val="24"/>
          <w:szCs w:val="24"/>
          <w:shd w:val="clear" w:color="auto" w:fill="FFFFFF"/>
        </w:rPr>
        <w:t xml:space="preserve"> as being devoid of physical and mental exertion.</w:t>
      </w:r>
    </w:p>
    <w:p w:rsidR="00F973FF" w:rsidRPr="008376A9" w:rsidRDefault="00CB795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lastRenderedPageBreak/>
        <w:t xml:space="preserve">3.2.4 </w:t>
      </w:r>
      <w:r w:rsidR="00957745" w:rsidRPr="008376A9">
        <w:rPr>
          <w:rFonts w:ascii="Times New Roman" w:hAnsi="Times New Roman" w:cs="Times New Roman"/>
          <w:b/>
          <w:sz w:val="24"/>
          <w:szCs w:val="24"/>
          <w:shd w:val="clear" w:color="auto" w:fill="FFFFFF"/>
        </w:rPr>
        <w:t>CY</w:t>
      </w:r>
    </w:p>
    <w:p w:rsidR="008246FE"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CY is regarded as a crucial factor in determining audience willingness to embrace a novel internet-based technology. The amount of accordance between the new technology and prior experiences is referred to as CY. The study discovered that the CY of VPs reduces the probability of television use. It also revealed that the modern structure is not aligned with the conventional system. Consequently, those who regard VPs as consistent may view television as inconsistent with their opinions and perspectives.</w:t>
      </w:r>
    </w:p>
    <w:p w:rsidR="00CB27D1" w:rsidRPr="008376A9" w:rsidRDefault="005702E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3.3 </w:t>
      </w:r>
      <w:r w:rsidR="00957745" w:rsidRPr="008376A9">
        <w:rPr>
          <w:rFonts w:ascii="Times New Roman" w:hAnsi="Times New Roman" w:cs="Times New Roman"/>
          <w:b/>
          <w:sz w:val="24"/>
          <w:szCs w:val="24"/>
          <w:shd w:val="clear" w:color="auto" w:fill="FFFFFF"/>
        </w:rPr>
        <w:t>Customer features</w:t>
      </w:r>
    </w:p>
    <w:p w:rsidR="0087367F"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w:t>
      </w:r>
      <w:r w:rsidR="0075110D" w:rsidRPr="006611A4">
        <w:rPr>
          <w:rFonts w:ascii="Times New Roman" w:hAnsi="Times New Roman" w:cs="Times New Roman"/>
          <w:sz w:val="24"/>
          <w:szCs w:val="24"/>
          <w:shd w:val="clear" w:color="auto" w:fill="FFFFFF"/>
        </w:rPr>
        <w:t xml:space="preserve">Customer features involve </w:t>
      </w:r>
      <w:r w:rsidR="00F341D6" w:rsidRPr="006611A4">
        <w:rPr>
          <w:rFonts w:ascii="Times New Roman" w:hAnsi="Times New Roman" w:cs="Times New Roman"/>
          <w:sz w:val="24"/>
          <w:szCs w:val="24"/>
          <w:shd w:val="clear" w:color="auto" w:fill="FFFFFF"/>
        </w:rPr>
        <w:t>IR and RR</w:t>
      </w:r>
      <w:r w:rsidRPr="006611A4">
        <w:rPr>
          <w:rFonts w:ascii="Times New Roman" w:hAnsi="Times New Roman" w:cs="Times New Roman"/>
          <w:sz w:val="24"/>
          <w:szCs w:val="24"/>
          <w:shd w:val="clear" w:color="auto" w:fill="FFFFFF"/>
        </w:rPr>
        <w:t xml:space="preserve">, SO, PBO, and OFE. </w:t>
      </w:r>
    </w:p>
    <w:p w:rsidR="00040ABE" w:rsidRPr="008376A9" w:rsidRDefault="00CB795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3.3.1 </w:t>
      </w:r>
      <w:r w:rsidR="00957745" w:rsidRPr="008376A9">
        <w:rPr>
          <w:rFonts w:ascii="Times New Roman" w:hAnsi="Times New Roman" w:cs="Times New Roman"/>
          <w:b/>
          <w:sz w:val="24"/>
          <w:szCs w:val="24"/>
          <w:shd w:val="clear" w:color="auto" w:fill="FFFFFF"/>
        </w:rPr>
        <w:t>IR and RR</w:t>
      </w:r>
    </w:p>
    <w:p w:rsidR="004F625E"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IR variable focuses on audience engagement and the level of interaction with various media outlets. The concept may be </w:t>
      </w:r>
      <w:proofErr w:type="spellStart"/>
      <w:r w:rsidRPr="006611A4">
        <w:rPr>
          <w:rFonts w:ascii="Times New Roman" w:hAnsi="Times New Roman" w:cs="Times New Roman"/>
          <w:sz w:val="24"/>
          <w:szCs w:val="24"/>
          <w:shd w:val="clear" w:color="auto" w:fill="FFFFFF"/>
        </w:rPr>
        <w:t>categoris</w:t>
      </w:r>
      <w:r w:rsidR="00FB43D3" w:rsidRPr="006611A4">
        <w:rPr>
          <w:rFonts w:ascii="Times New Roman" w:hAnsi="Times New Roman" w:cs="Times New Roman"/>
          <w:sz w:val="24"/>
          <w:szCs w:val="24"/>
          <w:shd w:val="clear" w:color="auto" w:fill="FFFFFF"/>
        </w:rPr>
        <w:t>ed</w:t>
      </w:r>
      <w:proofErr w:type="spellEnd"/>
      <w:r w:rsidR="00FB43D3" w:rsidRPr="006611A4">
        <w:rPr>
          <w:rFonts w:ascii="Times New Roman" w:hAnsi="Times New Roman" w:cs="Times New Roman"/>
          <w:sz w:val="24"/>
          <w:szCs w:val="24"/>
          <w:shd w:val="clear" w:color="auto" w:fill="FFFFFF"/>
        </w:rPr>
        <w:t xml:space="preserve"> into two distinct </w:t>
      </w:r>
      <w:proofErr w:type="spellStart"/>
      <w:r w:rsidR="00FB43D3" w:rsidRPr="006611A4">
        <w:rPr>
          <w:rFonts w:ascii="Times New Roman" w:hAnsi="Times New Roman" w:cs="Times New Roman"/>
          <w:sz w:val="24"/>
          <w:szCs w:val="24"/>
          <w:shd w:val="clear" w:color="auto" w:fill="FFFFFF"/>
        </w:rPr>
        <w:t>typessymbolic</w:t>
      </w:r>
      <w:proofErr w:type="spellEnd"/>
      <w:r w:rsidRPr="006611A4">
        <w:rPr>
          <w:rFonts w:ascii="Times New Roman" w:hAnsi="Times New Roman" w:cs="Times New Roman"/>
          <w:sz w:val="24"/>
          <w:szCs w:val="24"/>
          <w:shd w:val="clear" w:color="auto" w:fill="FFFFFF"/>
        </w:rPr>
        <w:t xml:space="preserve"> televis</w:t>
      </w:r>
      <w:r w:rsidR="00E258D2" w:rsidRPr="006611A4">
        <w:rPr>
          <w:rFonts w:ascii="Times New Roman" w:hAnsi="Times New Roman" w:cs="Times New Roman"/>
          <w:sz w:val="24"/>
          <w:szCs w:val="24"/>
          <w:shd w:val="clear" w:color="auto" w:fill="FFFFFF"/>
        </w:rPr>
        <w:t>ion employ</w:t>
      </w:r>
      <w:r w:rsidR="00FB43D3" w:rsidRPr="006611A4">
        <w:rPr>
          <w:rFonts w:ascii="Times New Roman" w:hAnsi="Times New Roman" w:cs="Times New Roman"/>
          <w:sz w:val="24"/>
          <w:szCs w:val="24"/>
          <w:shd w:val="clear" w:color="auto" w:fill="FFFFFF"/>
        </w:rPr>
        <w:t xml:space="preserve">, which refers to the </w:t>
      </w:r>
      <w:proofErr w:type="spellStart"/>
      <w:r w:rsidR="00183001" w:rsidRPr="006611A4">
        <w:rPr>
          <w:rFonts w:ascii="Times New Roman" w:hAnsi="Times New Roman" w:cs="Times New Roman"/>
          <w:sz w:val="24"/>
          <w:szCs w:val="24"/>
          <w:shd w:val="clear" w:color="auto" w:fill="FFFFFF"/>
        </w:rPr>
        <w:t>employ</w:t>
      </w:r>
      <w:r w:rsidR="00FB43D3" w:rsidRPr="006611A4">
        <w:rPr>
          <w:rFonts w:ascii="Times New Roman" w:hAnsi="Times New Roman" w:cs="Times New Roman"/>
          <w:sz w:val="24"/>
          <w:szCs w:val="24"/>
          <w:shd w:val="clear" w:color="auto" w:fill="FFFFFF"/>
        </w:rPr>
        <w:t>of</w:t>
      </w:r>
      <w:proofErr w:type="spellEnd"/>
      <w:r w:rsidRPr="006611A4">
        <w:rPr>
          <w:rFonts w:ascii="Times New Roman" w:hAnsi="Times New Roman" w:cs="Times New Roman"/>
          <w:sz w:val="24"/>
          <w:szCs w:val="24"/>
          <w:shd w:val="clear" w:color="auto" w:fill="FFFFFF"/>
        </w:rPr>
        <w:t xml:space="preserve"> television as a means of filling time without regard to the material, and instrumental television use, which involves purposeful and selected engagement with media for the purpose of accessing particular material. Research on media consumption patterns comparing television and the internet provides varying outcomes. Several studies have shown that the Internet is mostly used for practical purposes, while others have concluded that there is no notable distinction between instrumental and recreational internet usage. The relationship between RR and IR in the context of consuming video material is positively correla</w:t>
      </w:r>
      <w:r w:rsidR="00183001" w:rsidRPr="006611A4">
        <w:rPr>
          <w:rFonts w:ascii="Times New Roman" w:hAnsi="Times New Roman" w:cs="Times New Roman"/>
          <w:sz w:val="24"/>
          <w:szCs w:val="24"/>
          <w:shd w:val="clear" w:color="auto" w:fill="FFFFFF"/>
        </w:rPr>
        <w:t>ted with the purpose of employ</w:t>
      </w:r>
      <w:r w:rsidRPr="006611A4">
        <w:rPr>
          <w:rFonts w:ascii="Times New Roman" w:hAnsi="Times New Roman" w:cs="Times New Roman"/>
          <w:sz w:val="24"/>
          <w:szCs w:val="24"/>
          <w:shd w:val="clear" w:color="auto" w:fill="FFFFFF"/>
        </w:rPr>
        <w:t>ing television.</w:t>
      </w:r>
    </w:p>
    <w:p w:rsidR="002D36B7" w:rsidRPr="008376A9" w:rsidRDefault="00CB795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3.3.2 </w:t>
      </w:r>
      <w:r w:rsidR="00957745" w:rsidRPr="008376A9">
        <w:rPr>
          <w:rFonts w:ascii="Times New Roman" w:hAnsi="Times New Roman" w:cs="Times New Roman"/>
          <w:b/>
          <w:sz w:val="24"/>
          <w:szCs w:val="24"/>
          <w:shd w:val="clear" w:color="auto" w:fill="FFFFFF"/>
        </w:rPr>
        <w:t>SO</w:t>
      </w:r>
    </w:p>
    <w:p w:rsidR="00710A60"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Research has also shown that the SO </w:t>
      </w:r>
      <w:r w:rsidR="00D93BE8" w:rsidRPr="006611A4">
        <w:rPr>
          <w:rFonts w:ascii="Times New Roman" w:hAnsi="Times New Roman" w:cs="Times New Roman"/>
          <w:sz w:val="24"/>
          <w:szCs w:val="24"/>
          <w:shd w:val="clear" w:color="auto" w:fill="FFFFFF"/>
        </w:rPr>
        <w:t xml:space="preserve">variables have a significant and advantageous impact on the incentive to use a specific innovation, given that social variables </w:t>
      </w:r>
      <w:r w:rsidR="00183001" w:rsidRPr="006611A4">
        <w:rPr>
          <w:rFonts w:ascii="Times New Roman" w:hAnsi="Times New Roman" w:cs="Times New Roman"/>
          <w:sz w:val="24"/>
          <w:szCs w:val="24"/>
          <w:shd w:val="clear" w:color="auto" w:fill="FFFFFF"/>
        </w:rPr>
        <w:t xml:space="preserve">have a </w:t>
      </w:r>
      <w:proofErr w:type="spellStart"/>
      <w:r w:rsidR="00183001" w:rsidRPr="006611A4">
        <w:rPr>
          <w:rFonts w:ascii="Times New Roman" w:hAnsi="Times New Roman" w:cs="Times New Roman"/>
          <w:sz w:val="24"/>
          <w:szCs w:val="24"/>
          <w:shd w:val="clear" w:color="auto" w:fill="FFFFFF"/>
        </w:rPr>
        <w:t>favourable</w:t>
      </w:r>
      <w:proofErr w:type="spellEnd"/>
      <w:r w:rsidR="00183001" w:rsidRPr="006611A4">
        <w:rPr>
          <w:rFonts w:ascii="Times New Roman" w:hAnsi="Times New Roman" w:cs="Times New Roman"/>
          <w:sz w:val="24"/>
          <w:szCs w:val="24"/>
          <w:shd w:val="clear" w:color="auto" w:fill="FFFFFF"/>
        </w:rPr>
        <w:t xml:space="preserve"> effect </w:t>
      </w:r>
      <w:proofErr w:type="spellStart"/>
      <w:r w:rsidR="00183001" w:rsidRPr="006611A4">
        <w:rPr>
          <w:rFonts w:ascii="Times New Roman" w:hAnsi="Times New Roman" w:cs="Times New Roman"/>
          <w:sz w:val="24"/>
          <w:szCs w:val="24"/>
          <w:shd w:val="clear" w:color="auto" w:fill="FFFFFF"/>
        </w:rPr>
        <w:t>on</w:t>
      </w:r>
      <w:r w:rsidR="00D93BE8" w:rsidRPr="006611A4">
        <w:rPr>
          <w:rFonts w:ascii="Times New Roman" w:hAnsi="Times New Roman" w:cs="Times New Roman"/>
          <w:sz w:val="24"/>
          <w:szCs w:val="24"/>
          <w:shd w:val="clear" w:color="auto" w:fill="FFFFFF"/>
        </w:rPr>
        <w:t>people's</w:t>
      </w:r>
      <w:proofErr w:type="spellEnd"/>
      <w:r w:rsidRPr="006611A4">
        <w:rPr>
          <w:rFonts w:ascii="Times New Roman" w:hAnsi="Times New Roman" w:cs="Times New Roman"/>
          <w:sz w:val="24"/>
          <w:szCs w:val="24"/>
          <w:shd w:val="clear" w:color="auto" w:fill="FFFFFF"/>
        </w:rPr>
        <w:t xml:space="preserve"> utilization of ICT. This indicates that watching video material is often regarded as a popular means of social engagement and social absorption.</w:t>
      </w:r>
    </w:p>
    <w:p w:rsidR="00710A60" w:rsidRPr="008376A9" w:rsidRDefault="00CB795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3.3.3 </w:t>
      </w:r>
      <w:r w:rsidR="00957745" w:rsidRPr="008376A9">
        <w:rPr>
          <w:rFonts w:ascii="Times New Roman" w:hAnsi="Times New Roman" w:cs="Times New Roman"/>
          <w:b/>
          <w:sz w:val="24"/>
          <w:szCs w:val="24"/>
          <w:shd w:val="clear" w:color="auto" w:fill="FFFFFF"/>
        </w:rPr>
        <w:t xml:space="preserve">PBO </w:t>
      </w:r>
    </w:p>
    <w:p w:rsidR="00B6420E"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PBO refers to individuals' belief in their ability to participate and actively engage in </w:t>
      </w:r>
      <w:r w:rsidR="00183001" w:rsidRPr="006611A4">
        <w:rPr>
          <w:rFonts w:ascii="Times New Roman" w:hAnsi="Times New Roman" w:cs="Times New Roman"/>
          <w:sz w:val="24"/>
          <w:szCs w:val="24"/>
          <w:shd w:val="clear" w:color="auto" w:fill="FFFFFF"/>
        </w:rPr>
        <w:t>certain</w:t>
      </w:r>
      <w:r w:rsidRPr="006611A4">
        <w:rPr>
          <w:rFonts w:ascii="Times New Roman" w:hAnsi="Times New Roman" w:cs="Times New Roman"/>
          <w:sz w:val="24"/>
          <w:szCs w:val="24"/>
          <w:shd w:val="clear" w:color="auto" w:fill="FFFFFF"/>
        </w:rPr>
        <w:t xml:space="preserve"> behaviour, as well as their possession of the necessary resources for such involvement. Multiple studies have shown it as a significant determinant of user engagement on digital platforms. The perceived enjoyment of virtual personalities is directly correlated with the user's desire to interact with virtual personalities.</w:t>
      </w:r>
    </w:p>
    <w:p w:rsidR="00303266" w:rsidRPr="008376A9" w:rsidRDefault="00CB7958"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3.3.4 </w:t>
      </w:r>
      <w:r w:rsidR="00957745" w:rsidRPr="008376A9">
        <w:rPr>
          <w:rFonts w:ascii="Times New Roman" w:hAnsi="Times New Roman" w:cs="Times New Roman"/>
          <w:b/>
          <w:sz w:val="24"/>
          <w:szCs w:val="24"/>
          <w:shd w:val="clear" w:color="auto" w:fill="FFFFFF"/>
        </w:rPr>
        <w:t>OFE</w:t>
      </w:r>
    </w:p>
    <w:p w:rsidR="00040226"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It was discovered that OFE is an additional factor that influences audience behaviour. When a website enables the OFE service, it leads to an increase in the frequency and length of users' visits to the website. There is a </w:t>
      </w:r>
      <w:proofErr w:type="spellStart"/>
      <w:r w:rsidRPr="006611A4">
        <w:rPr>
          <w:rFonts w:ascii="Times New Roman" w:hAnsi="Times New Roman" w:cs="Times New Roman"/>
          <w:sz w:val="24"/>
          <w:szCs w:val="24"/>
          <w:shd w:val="clear" w:color="auto" w:fill="FFFFFF"/>
        </w:rPr>
        <w:t>favourable</w:t>
      </w:r>
      <w:proofErr w:type="spellEnd"/>
      <w:r w:rsidRPr="006611A4">
        <w:rPr>
          <w:rFonts w:ascii="Times New Roman" w:hAnsi="Times New Roman" w:cs="Times New Roman"/>
          <w:sz w:val="24"/>
          <w:szCs w:val="24"/>
          <w:shd w:val="clear" w:color="auto" w:fill="FFFFFF"/>
        </w:rPr>
        <w:t xml:space="preserve"> correlation between the OFE and satisfaction levels. The OFE has a beneficial effect on the desire to embrace online gaming. </w:t>
      </w:r>
    </w:p>
    <w:p w:rsidR="00853C33"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lastRenderedPageBreak/>
        <w:t>The Theoretical Stru</w:t>
      </w:r>
      <w:r w:rsidR="00FB0FD7" w:rsidRPr="006611A4">
        <w:rPr>
          <w:rFonts w:ascii="Times New Roman" w:hAnsi="Times New Roman" w:cs="Times New Roman"/>
          <w:sz w:val="24"/>
          <w:szCs w:val="24"/>
          <w:shd w:val="clear" w:color="auto" w:fill="FFFFFF"/>
        </w:rPr>
        <w:t>cture examines the correlation between the purpose of employ</w:t>
      </w:r>
      <w:r w:rsidRPr="006611A4">
        <w:rPr>
          <w:rFonts w:ascii="Times New Roman" w:hAnsi="Times New Roman" w:cs="Times New Roman"/>
          <w:sz w:val="24"/>
          <w:szCs w:val="24"/>
          <w:shd w:val="clear" w:color="auto" w:fill="FFFFFF"/>
        </w:rPr>
        <w:t xml:space="preserve">ing VPs and TV with </w:t>
      </w:r>
      <w:r w:rsidR="00FB0FD7" w:rsidRPr="006611A4">
        <w:rPr>
          <w:rFonts w:ascii="Times New Roman" w:hAnsi="Times New Roman" w:cs="Times New Roman"/>
          <w:sz w:val="24"/>
          <w:szCs w:val="24"/>
          <w:shd w:val="clear" w:color="auto" w:fill="FFFFFF"/>
        </w:rPr>
        <w:t>the actual employ</w:t>
      </w:r>
      <w:r w:rsidRPr="006611A4">
        <w:rPr>
          <w:rFonts w:ascii="Times New Roman" w:hAnsi="Times New Roman" w:cs="Times New Roman"/>
          <w:sz w:val="24"/>
          <w:szCs w:val="24"/>
          <w:shd w:val="clear" w:color="auto" w:fill="FFFFFF"/>
        </w:rPr>
        <w:t xml:space="preserve">ment and engagement (such as watching, collaborating, and producing) with the material. </w:t>
      </w:r>
    </w:p>
    <w:p w:rsidR="00AC6674" w:rsidRPr="008376A9" w:rsidRDefault="00C33D2B"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3.4</w:t>
      </w:r>
      <w:r w:rsidR="0093036F" w:rsidRPr="008376A9">
        <w:rPr>
          <w:rFonts w:ascii="Times New Roman" w:hAnsi="Times New Roman" w:cs="Times New Roman"/>
          <w:b/>
          <w:sz w:val="24"/>
          <w:szCs w:val="24"/>
          <w:shd w:val="clear" w:color="auto" w:fill="FFFFFF"/>
        </w:rPr>
        <w:t xml:space="preserve">. </w:t>
      </w:r>
      <w:r w:rsidR="00D02F60" w:rsidRPr="008376A9">
        <w:rPr>
          <w:rFonts w:ascii="Times New Roman" w:hAnsi="Times New Roman" w:cs="Times New Roman"/>
          <w:b/>
          <w:sz w:val="24"/>
          <w:szCs w:val="24"/>
          <w:shd w:val="clear" w:color="auto" w:fill="FFFFFF"/>
        </w:rPr>
        <w:t>Statistics Gathering and Testing</w:t>
      </w:r>
    </w:p>
    <w:p w:rsidR="00823E73"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This investigation used a statistical research methodology by creating an evaluation to gather data from 400 graduates who are now registered at one of the primary private institutions in Yemen. The purpose was to comprehend their </w:t>
      </w:r>
      <w:proofErr w:type="spellStart"/>
      <w:r w:rsidR="00D93BE8" w:rsidRPr="006611A4">
        <w:rPr>
          <w:rFonts w:ascii="Times New Roman" w:hAnsi="Times New Roman" w:cs="Times New Roman"/>
          <w:sz w:val="24"/>
          <w:szCs w:val="24"/>
          <w:shd w:val="clear" w:color="auto" w:fill="FFFFFF"/>
        </w:rPr>
        <w:t>utilisation</w:t>
      </w:r>
      <w:proofErr w:type="spellEnd"/>
      <w:r w:rsidRPr="006611A4">
        <w:rPr>
          <w:rFonts w:ascii="Times New Roman" w:hAnsi="Times New Roman" w:cs="Times New Roman"/>
          <w:sz w:val="24"/>
          <w:szCs w:val="24"/>
          <w:shd w:val="clear" w:color="auto" w:fill="FFFFFF"/>
        </w:rPr>
        <w:t xml:space="preserve"> habits and examine these </w:t>
      </w:r>
      <w:proofErr w:type="spellStart"/>
      <w:r w:rsidRPr="006611A4">
        <w:rPr>
          <w:rFonts w:ascii="Times New Roman" w:hAnsi="Times New Roman" w:cs="Times New Roman"/>
          <w:sz w:val="24"/>
          <w:szCs w:val="24"/>
          <w:shd w:val="clear" w:color="auto" w:fill="FFFFFF"/>
        </w:rPr>
        <w:t>behaviours</w:t>
      </w:r>
      <w:proofErr w:type="spellEnd"/>
      <w:r w:rsidRPr="006611A4">
        <w:rPr>
          <w:rFonts w:ascii="Times New Roman" w:hAnsi="Times New Roman" w:cs="Times New Roman"/>
          <w:sz w:val="24"/>
          <w:szCs w:val="24"/>
          <w:shd w:val="clear" w:color="auto" w:fill="FFFFFF"/>
        </w:rPr>
        <w:t xml:space="preserve"> influence </w:t>
      </w:r>
      <w:r w:rsidR="00D93BE8" w:rsidRPr="006611A4">
        <w:rPr>
          <w:rFonts w:ascii="Times New Roman" w:hAnsi="Times New Roman" w:cs="Times New Roman"/>
          <w:sz w:val="24"/>
          <w:szCs w:val="24"/>
          <w:shd w:val="clear" w:color="auto" w:fill="FFFFFF"/>
        </w:rPr>
        <w:t>public material</w:t>
      </w:r>
      <w:r w:rsidRPr="006611A4">
        <w:rPr>
          <w:rFonts w:ascii="Times New Roman" w:hAnsi="Times New Roman" w:cs="Times New Roman"/>
          <w:sz w:val="24"/>
          <w:szCs w:val="24"/>
          <w:shd w:val="clear" w:color="auto" w:fill="FFFFFF"/>
        </w:rPr>
        <w:t xml:space="preserve"> behaviour. Prior to distributing the main research, a pretest was conducted to confirm the dependability of the concepts and to assess the language and flow of the responses </w:t>
      </w:r>
      <w:r w:rsidR="00880AC2" w:rsidRPr="006611A4">
        <w:rPr>
          <w:rFonts w:ascii="Times New Roman" w:hAnsi="Times New Roman" w:cs="Times New Roman"/>
          <w:sz w:val="24"/>
          <w:szCs w:val="24"/>
          <w:shd w:val="clear" w:color="auto" w:fill="FFFFFF"/>
        </w:rPr>
        <w:t xml:space="preserve">to </w:t>
      </w:r>
      <w:r w:rsidRPr="006611A4">
        <w:rPr>
          <w:rFonts w:ascii="Times New Roman" w:hAnsi="Times New Roman" w:cs="Times New Roman"/>
          <w:sz w:val="24"/>
          <w:szCs w:val="24"/>
          <w:shd w:val="clear" w:color="auto" w:fill="FFFFFF"/>
        </w:rPr>
        <w:t>avoid any potent</w:t>
      </w:r>
      <w:r w:rsidR="00FB0FD7" w:rsidRPr="006611A4">
        <w:rPr>
          <w:rFonts w:ascii="Times New Roman" w:hAnsi="Times New Roman" w:cs="Times New Roman"/>
          <w:sz w:val="24"/>
          <w:szCs w:val="24"/>
          <w:shd w:val="clear" w:color="auto" w:fill="FFFFFF"/>
        </w:rPr>
        <w:t xml:space="preserve">ial confusion or ambiguity. Statistics </w:t>
      </w:r>
      <w:r w:rsidRPr="006611A4">
        <w:rPr>
          <w:rFonts w:ascii="Times New Roman" w:hAnsi="Times New Roman" w:cs="Times New Roman"/>
          <w:sz w:val="24"/>
          <w:szCs w:val="24"/>
          <w:shd w:val="clear" w:color="auto" w:fill="FFFFFF"/>
        </w:rPr>
        <w:t xml:space="preserve">for hypothesis </w:t>
      </w:r>
      <w:r w:rsidR="006F3AF5" w:rsidRPr="006611A4">
        <w:rPr>
          <w:rFonts w:ascii="Times New Roman" w:hAnsi="Times New Roman" w:cs="Times New Roman"/>
          <w:sz w:val="24"/>
          <w:szCs w:val="24"/>
          <w:shd w:val="clear" w:color="auto" w:fill="FFFFFF"/>
        </w:rPr>
        <w:t xml:space="preserve">evaluating </w:t>
      </w:r>
      <w:r w:rsidRPr="006611A4">
        <w:rPr>
          <w:rFonts w:ascii="Times New Roman" w:hAnsi="Times New Roman" w:cs="Times New Roman"/>
          <w:sz w:val="24"/>
          <w:szCs w:val="24"/>
          <w:shd w:val="clear" w:color="auto" w:fill="FFFFFF"/>
        </w:rPr>
        <w:t>were gathered between Apr and Dec 2019, and clearance was obtained from the institutional review board (IRO). A total of 400 replies were obtained. For a community of 1,000,000, a sampling number of 390 is appropriate. Additionally, the sample number may be determined by multiplying the amount of factors in the tested models by 10. This</w:t>
      </w:r>
      <w:r w:rsidR="00D93BE8" w:rsidRPr="006611A4">
        <w:rPr>
          <w:rFonts w:ascii="Times New Roman" w:hAnsi="Times New Roman" w:cs="Times New Roman"/>
          <w:sz w:val="24"/>
          <w:szCs w:val="24"/>
          <w:shd w:val="clear" w:color="auto" w:fill="FFFFFF"/>
        </w:rPr>
        <w:t xml:space="preserve"> research has 20 factors</w:t>
      </w:r>
      <w:r w:rsidR="00FB0FD7" w:rsidRPr="006611A4">
        <w:rPr>
          <w:rFonts w:ascii="Times New Roman" w:hAnsi="Times New Roman" w:cs="Times New Roman"/>
          <w:sz w:val="24"/>
          <w:szCs w:val="24"/>
          <w:shd w:val="clear" w:color="auto" w:fill="FFFFFF"/>
        </w:rPr>
        <w:t xml:space="preserve"> hence a sampling number of 200 may be employed</w:t>
      </w:r>
      <w:r w:rsidRPr="006611A4">
        <w:rPr>
          <w:rFonts w:ascii="Times New Roman" w:hAnsi="Times New Roman" w:cs="Times New Roman"/>
          <w:sz w:val="24"/>
          <w:szCs w:val="24"/>
          <w:shd w:val="clear" w:color="auto" w:fill="FFFFFF"/>
        </w:rPr>
        <w:t xml:space="preserve">. The </w:t>
      </w:r>
      <w:r w:rsidR="00FB0FD7" w:rsidRPr="006611A4">
        <w:rPr>
          <w:rFonts w:ascii="Times New Roman" w:hAnsi="Times New Roman" w:cs="Times New Roman"/>
          <w:sz w:val="24"/>
          <w:szCs w:val="24"/>
          <w:shd w:val="clear" w:color="auto" w:fill="FFFFFF"/>
        </w:rPr>
        <w:t>age varies</w:t>
      </w:r>
      <w:r w:rsidRPr="006611A4">
        <w:rPr>
          <w:rFonts w:ascii="Times New Roman" w:hAnsi="Times New Roman" w:cs="Times New Roman"/>
          <w:sz w:val="24"/>
          <w:szCs w:val="24"/>
          <w:shd w:val="clear" w:color="auto" w:fill="FFFFFF"/>
        </w:rPr>
        <w:t xml:space="preserve"> from 19 to 23 years. The proportion of male students among the participants was 67%, while the proportion of female students was 33%.</w:t>
      </w:r>
    </w:p>
    <w:p w:rsidR="00F7242A"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Television material refers to content specifically produced for broadcasting on television networks or additional material available on online platforms. Other competent material includes content developed by individuals through various communica</w:t>
      </w:r>
      <w:r w:rsidR="00D93BE8" w:rsidRPr="006611A4">
        <w:rPr>
          <w:rFonts w:ascii="Times New Roman" w:hAnsi="Times New Roman" w:cs="Times New Roman"/>
          <w:sz w:val="24"/>
          <w:szCs w:val="24"/>
          <w:shd w:val="clear" w:color="auto" w:fill="FFFFFF"/>
        </w:rPr>
        <w:t>tion mediums such as short videos</w:t>
      </w:r>
      <w:r w:rsidRPr="006611A4">
        <w:rPr>
          <w:rFonts w:ascii="Times New Roman" w:hAnsi="Times New Roman" w:cs="Times New Roman"/>
          <w:sz w:val="24"/>
          <w:szCs w:val="24"/>
          <w:shd w:val="clear" w:color="auto" w:fill="FFFFFF"/>
        </w:rPr>
        <w:t xml:space="preserve">, trailers, </w:t>
      </w:r>
      <w:r w:rsidR="00D93BE8" w:rsidRPr="006611A4">
        <w:rPr>
          <w:rFonts w:ascii="Times New Roman" w:hAnsi="Times New Roman" w:cs="Times New Roman"/>
          <w:sz w:val="24"/>
          <w:szCs w:val="24"/>
          <w:shd w:val="clear" w:color="auto" w:fill="FFFFFF"/>
        </w:rPr>
        <w:t>and marketing</w:t>
      </w:r>
      <w:r w:rsidRPr="006611A4">
        <w:rPr>
          <w:rFonts w:ascii="Times New Roman" w:hAnsi="Times New Roman" w:cs="Times New Roman"/>
          <w:sz w:val="24"/>
          <w:szCs w:val="24"/>
          <w:shd w:val="clear" w:color="auto" w:fill="FFFFFF"/>
        </w:rPr>
        <w:t xml:space="preserve"> positions. In this investigation, the word qualified pertains to the source of the material rather than its quality. </w:t>
      </w:r>
      <w:r w:rsidR="00FB0FD7" w:rsidRPr="006611A4">
        <w:rPr>
          <w:rFonts w:ascii="Times New Roman" w:hAnsi="Times New Roman" w:cs="Times New Roman"/>
          <w:sz w:val="24"/>
          <w:szCs w:val="24"/>
          <w:shd w:val="clear" w:color="auto" w:fill="FFFFFF"/>
        </w:rPr>
        <w:t xml:space="preserve">For instance, we consider a video interaction accessible on a newspaper's website in this category, regardless of its state. </w:t>
      </w:r>
      <w:r w:rsidRPr="006611A4">
        <w:rPr>
          <w:rFonts w:ascii="Times New Roman" w:hAnsi="Times New Roman" w:cs="Times New Roman"/>
          <w:sz w:val="24"/>
          <w:szCs w:val="24"/>
          <w:shd w:val="clear" w:color="auto" w:fill="FFFFFF"/>
        </w:rPr>
        <w:t xml:space="preserve">The video </w:t>
      </w:r>
      <w:r w:rsidR="00D93BE8" w:rsidRPr="006611A4">
        <w:rPr>
          <w:rFonts w:ascii="Times New Roman" w:hAnsi="Times New Roman" w:cs="Times New Roman"/>
          <w:sz w:val="24"/>
          <w:szCs w:val="24"/>
          <w:shd w:val="clear" w:color="auto" w:fill="FFFFFF"/>
        </w:rPr>
        <w:t>blends</w:t>
      </w:r>
      <w:r w:rsidRPr="006611A4">
        <w:rPr>
          <w:rFonts w:ascii="Times New Roman" w:hAnsi="Times New Roman" w:cs="Times New Roman"/>
          <w:sz w:val="24"/>
          <w:szCs w:val="24"/>
          <w:shd w:val="clear" w:color="auto" w:fill="FFFFFF"/>
        </w:rPr>
        <w:t xml:space="preserve"> Utilizing material produced by individuals, these are the results of video blends generated by individuals via methods such as dubbing or altering the language of a movie. Amateur film Videos produced by beginners are sometimes referred to as home videos.</w:t>
      </w:r>
    </w:p>
    <w:p w:rsidR="00B45589" w:rsidRPr="008376A9" w:rsidRDefault="00957745" w:rsidP="005B2E85">
      <w:pPr>
        <w:spacing w:line="240" w:lineRule="auto"/>
        <w:jc w:val="both"/>
        <w:rPr>
          <w:rFonts w:ascii="Times New Roman" w:hAnsi="Times New Roman" w:cs="Times New Roman"/>
          <w:sz w:val="24"/>
          <w:szCs w:val="24"/>
          <w:shd w:val="clear" w:color="auto" w:fill="FFFFFF"/>
        </w:rPr>
      </w:pPr>
      <w:r w:rsidRPr="008376A9">
        <w:rPr>
          <w:rFonts w:ascii="Times New Roman" w:hAnsi="Times New Roman" w:cs="Times New Roman"/>
          <w:b/>
          <w:sz w:val="24"/>
          <w:szCs w:val="24"/>
          <w:shd w:val="clear" w:color="auto" w:fill="FFFFFF"/>
        </w:rPr>
        <w:t>3</w:t>
      </w:r>
      <w:r w:rsidR="00C17C86" w:rsidRPr="008376A9">
        <w:rPr>
          <w:rFonts w:ascii="Times New Roman" w:hAnsi="Times New Roman" w:cs="Times New Roman"/>
          <w:b/>
          <w:sz w:val="24"/>
          <w:szCs w:val="24"/>
          <w:shd w:val="clear" w:color="auto" w:fill="FFFFFF"/>
        </w:rPr>
        <w:t>.</w:t>
      </w:r>
      <w:r w:rsidR="00C33D2B" w:rsidRPr="008376A9">
        <w:rPr>
          <w:rFonts w:ascii="Times New Roman" w:hAnsi="Times New Roman" w:cs="Times New Roman"/>
          <w:b/>
          <w:sz w:val="24"/>
          <w:szCs w:val="24"/>
          <w:shd w:val="clear" w:color="auto" w:fill="FFFFFF"/>
        </w:rPr>
        <w:t xml:space="preserve">5 </w:t>
      </w:r>
      <w:r w:rsidR="00AA4B2B" w:rsidRPr="008376A9">
        <w:rPr>
          <w:rFonts w:ascii="Times New Roman" w:hAnsi="Times New Roman" w:cs="Times New Roman"/>
          <w:b/>
          <w:sz w:val="24"/>
          <w:szCs w:val="24"/>
          <w:shd w:val="clear" w:color="auto" w:fill="FFFFFF"/>
        </w:rPr>
        <w:t>Mathematical analyses</w:t>
      </w:r>
    </w:p>
    <w:p w:rsidR="00770C90"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The assumptions suggested in the models were tested using Structural Equation Modeling (SEO). Prior to doing the structural method analysis to examine the association among the independent factors, intermediate factors, and dependent factors, an evaluation of the model fit for the assessment mode</w:t>
      </w:r>
      <w:r w:rsidR="00D9633D" w:rsidRPr="006611A4">
        <w:rPr>
          <w:rFonts w:ascii="Times New Roman" w:hAnsi="Times New Roman" w:cs="Times New Roman"/>
          <w:sz w:val="24"/>
          <w:szCs w:val="24"/>
          <w:shd w:val="clear" w:color="auto" w:fill="FFFFFF"/>
        </w:rPr>
        <w:t>ls was performed. Furthermore, “</w:t>
      </w:r>
      <w:r w:rsidRPr="006611A4">
        <w:rPr>
          <w:rFonts w:ascii="Times New Roman" w:hAnsi="Times New Roman" w:cs="Times New Roman"/>
          <w:sz w:val="24"/>
          <w:szCs w:val="24"/>
          <w:shd w:val="clear" w:color="auto" w:fill="FFFFFF"/>
        </w:rPr>
        <w:t>generalized linear multiple regression analysis (GLU)</w:t>
      </w:r>
      <w:r w:rsidR="00D93BE8"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 was conducted to determine the </w:t>
      </w:r>
      <w:r w:rsidR="00D9633D"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 xml:space="preserve">correlation </w:t>
      </w:r>
      <w:r w:rsidR="00D9633D" w:rsidRPr="006611A4">
        <w:rPr>
          <w:rFonts w:ascii="Times New Roman" w:hAnsi="Times New Roman" w:cs="Times New Roman"/>
          <w:sz w:val="24"/>
          <w:szCs w:val="24"/>
          <w:shd w:val="clear" w:color="auto" w:fill="FFFFFF"/>
        </w:rPr>
        <w:t>coefficients (CC)”</w:t>
      </w:r>
      <w:r w:rsidRPr="006611A4">
        <w:rPr>
          <w:rFonts w:ascii="Times New Roman" w:hAnsi="Times New Roman" w:cs="Times New Roman"/>
          <w:sz w:val="24"/>
          <w:szCs w:val="24"/>
          <w:shd w:val="clear" w:color="auto" w:fill="FFFFFF"/>
        </w:rPr>
        <w:t xml:space="preserve"> amon</w:t>
      </w:r>
      <w:r w:rsidR="00D93BE8" w:rsidRPr="006611A4">
        <w:rPr>
          <w:rFonts w:ascii="Times New Roman" w:hAnsi="Times New Roman" w:cs="Times New Roman"/>
          <w:sz w:val="24"/>
          <w:szCs w:val="24"/>
          <w:shd w:val="clear" w:color="auto" w:fill="FFFFFF"/>
        </w:rPr>
        <w:t>g the various factors</w:t>
      </w:r>
      <w:r w:rsidRPr="006611A4">
        <w:rPr>
          <w:rFonts w:ascii="Times New Roman" w:hAnsi="Times New Roman" w:cs="Times New Roman"/>
          <w:sz w:val="24"/>
          <w:szCs w:val="24"/>
          <w:shd w:val="clear" w:color="auto" w:fill="FFFFFF"/>
        </w:rPr>
        <w:t>.</w:t>
      </w:r>
    </w:p>
    <w:p w:rsidR="00770C90"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correlation between one dependent factor and two or more independent factors </w:t>
      </w:r>
      <w:r w:rsidR="00EA551B" w:rsidRPr="006611A4">
        <w:rPr>
          <w:rFonts w:ascii="Times New Roman" w:hAnsi="Times New Roman" w:cs="Times New Roman"/>
          <w:sz w:val="24"/>
          <w:szCs w:val="24"/>
          <w:shd w:val="clear" w:color="auto" w:fill="FFFFFF"/>
        </w:rPr>
        <w:t>w</w:t>
      </w:r>
      <w:r w:rsidRPr="006611A4">
        <w:rPr>
          <w:rFonts w:ascii="Times New Roman" w:hAnsi="Times New Roman" w:cs="Times New Roman"/>
          <w:sz w:val="24"/>
          <w:szCs w:val="24"/>
          <w:shd w:val="clear" w:color="auto" w:fill="FFFFFF"/>
        </w:rPr>
        <w:t xml:space="preserve">as assessed by multiple regression analyses utilizing the IBM SPSS program. </w:t>
      </w:r>
      <w:r w:rsidR="001A0471" w:rsidRPr="006611A4">
        <w:rPr>
          <w:rFonts w:ascii="Times New Roman" w:hAnsi="Times New Roman" w:cs="Times New Roman"/>
          <w:sz w:val="24"/>
          <w:szCs w:val="24"/>
          <w:shd w:val="clear" w:color="auto" w:fill="FFFFFF"/>
        </w:rPr>
        <w:t xml:space="preserve">Method Evaluation </w:t>
      </w:r>
      <w:r w:rsidRPr="006611A4">
        <w:rPr>
          <w:rFonts w:ascii="Times New Roman" w:hAnsi="Times New Roman" w:cs="Times New Roman"/>
          <w:sz w:val="24"/>
          <w:szCs w:val="24"/>
          <w:shd w:val="clear" w:color="auto" w:fill="FFFFFF"/>
        </w:rPr>
        <w:t>is a kind of multiple regression mathematical analysis and is considered a specific instance of SEO. The approach used is CA-SEO, which stands for “(covariance-based structural equation modeling)”.</w:t>
      </w:r>
    </w:p>
    <w:p w:rsidR="00283D7F" w:rsidRPr="008376A9" w:rsidRDefault="00C33D2B" w:rsidP="005B2E85">
      <w:pPr>
        <w:spacing w:line="240" w:lineRule="auto"/>
        <w:jc w:val="both"/>
        <w:rPr>
          <w:rFonts w:ascii="Times New Roman" w:hAnsi="Times New Roman" w:cs="Times New Roman"/>
          <w:b/>
          <w:sz w:val="24"/>
          <w:szCs w:val="24"/>
          <w:shd w:val="clear" w:color="auto" w:fill="FFFFFF"/>
        </w:rPr>
      </w:pPr>
      <w:r w:rsidRPr="008376A9">
        <w:rPr>
          <w:rFonts w:ascii="Times New Roman" w:hAnsi="Times New Roman" w:cs="Times New Roman"/>
          <w:b/>
          <w:sz w:val="24"/>
          <w:szCs w:val="24"/>
          <w:shd w:val="clear" w:color="auto" w:fill="FFFFFF"/>
        </w:rPr>
        <w:t xml:space="preserve">3.5.1 </w:t>
      </w:r>
      <w:r w:rsidR="00957745" w:rsidRPr="008376A9">
        <w:rPr>
          <w:rFonts w:ascii="Times New Roman" w:hAnsi="Times New Roman" w:cs="Times New Roman"/>
          <w:b/>
          <w:sz w:val="24"/>
          <w:szCs w:val="24"/>
          <w:shd w:val="clear" w:color="auto" w:fill="FFFFFF"/>
        </w:rPr>
        <w:t>Combined Durability and Validation Evaluation</w:t>
      </w:r>
    </w:p>
    <w:p w:rsidR="00A97C73" w:rsidRPr="006611A4" w:rsidRDefault="00DE4B0B" w:rsidP="005B2E85">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1 shows t</w:t>
      </w:r>
      <w:r w:rsidR="00957745" w:rsidRPr="006611A4">
        <w:rPr>
          <w:rFonts w:ascii="Times New Roman" w:hAnsi="Times New Roman" w:cs="Times New Roman"/>
          <w:sz w:val="24"/>
          <w:szCs w:val="24"/>
          <w:shd w:val="clear" w:color="auto" w:fill="FFFFFF"/>
        </w:rPr>
        <w:t xml:space="preserve">he </w:t>
      </w:r>
      <w:r w:rsidR="00502158" w:rsidRPr="006611A4">
        <w:rPr>
          <w:rFonts w:ascii="Times New Roman" w:hAnsi="Times New Roman" w:cs="Times New Roman"/>
          <w:sz w:val="24"/>
          <w:szCs w:val="24"/>
          <w:shd w:val="clear" w:color="auto" w:fill="FFFFFF"/>
        </w:rPr>
        <w:t xml:space="preserve">Parametric numbers </w:t>
      </w:r>
      <w:r w:rsidR="00F510CB" w:rsidRPr="006611A4">
        <w:rPr>
          <w:rFonts w:ascii="Times New Roman" w:hAnsi="Times New Roman" w:cs="Times New Roman"/>
          <w:sz w:val="24"/>
          <w:szCs w:val="24"/>
          <w:shd w:val="clear" w:color="auto" w:fill="FFFFFF"/>
        </w:rPr>
        <w:t>for every</w:t>
      </w:r>
      <w:r w:rsidR="00957745" w:rsidRPr="006611A4">
        <w:rPr>
          <w:rFonts w:ascii="Times New Roman" w:hAnsi="Times New Roman" w:cs="Times New Roman"/>
          <w:sz w:val="24"/>
          <w:szCs w:val="24"/>
          <w:shd w:val="clear" w:color="auto" w:fill="FFFFFF"/>
        </w:rPr>
        <w:t xml:space="preserve"> design on the Left Side of the </w:t>
      </w:r>
      <w:r w:rsidR="000F310A" w:rsidRPr="006611A4">
        <w:rPr>
          <w:rFonts w:ascii="Times New Roman" w:hAnsi="Times New Roman" w:cs="Times New Roman"/>
          <w:sz w:val="24"/>
          <w:szCs w:val="24"/>
          <w:shd w:val="clear" w:color="auto" w:fill="FFFFFF"/>
        </w:rPr>
        <w:t>Method (</w:t>
      </w:r>
      <w:r w:rsidR="00FB0FD7" w:rsidRPr="006611A4">
        <w:rPr>
          <w:rFonts w:ascii="Times New Roman" w:hAnsi="Times New Roman" w:cs="Times New Roman"/>
          <w:sz w:val="24"/>
          <w:szCs w:val="24"/>
          <w:shd w:val="clear" w:color="auto" w:fill="FFFFFF"/>
        </w:rPr>
        <w:t>LSOM)</w:t>
      </w:r>
      <w:r w:rsidR="00957745" w:rsidRPr="006611A4">
        <w:rPr>
          <w:rFonts w:ascii="Times New Roman" w:hAnsi="Times New Roman" w:cs="Times New Roman"/>
          <w:sz w:val="24"/>
          <w:szCs w:val="24"/>
          <w:shd w:val="clear" w:color="auto" w:fill="FFFFFF"/>
        </w:rPr>
        <w:t xml:space="preserve">, which includes the factors of </w:t>
      </w:r>
      <w:r w:rsidR="00183001" w:rsidRPr="006611A4">
        <w:rPr>
          <w:rFonts w:ascii="Times New Roman" w:hAnsi="Times New Roman" w:cs="Times New Roman"/>
          <w:sz w:val="24"/>
          <w:szCs w:val="24"/>
          <w:shd w:val="clear" w:color="auto" w:fill="FFFFFF"/>
        </w:rPr>
        <w:t>perceived</w:t>
      </w:r>
      <w:r w:rsidR="00957745" w:rsidRPr="006611A4">
        <w:rPr>
          <w:rFonts w:ascii="Times New Roman" w:hAnsi="Times New Roman" w:cs="Times New Roman"/>
          <w:sz w:val="24"/>
          <w:szCs w:val="24"/>
          <w:shd w:val="clear" w:color="auto" w:fill="FFFFFF"/>
        </w:rPr>
        <w:t xml:space="preserve"> features of VP and customer features, as well as the regulating factors of purpose to </w:t>
      </w:r>
      <w:r w:rsidR="00E258D2" w:rsidRPr="006611A4">
        <w:rPr>
          <w:rFonts w:ascii="Times New Roman" w:hAnsi="Times New Roman" w:cs="Times New Roman"/>
          <w:sz w:val="24"/>
          <w:szCs w:val="24"/>
          <w:shd w:val="clear" w:color="auto" w:fill="FFFFFF"/>
        </w:rPr>
        <w:t>employ</w:t>
      </w:r>
      <w:r w:rsidR="00957745" w:rsidRPr="006611A4">
        <w:rPr>
          <w:rFonts w:ascii="Times New Roman" w:hAnsi="Times New Roman" w:cs="Times New Roman"/>
          <w:sz w:val="24"/>
          <w:szCs w:val="24"/>
          <w:shd w:val="clear" w:color="auto" w:fill="FFFFFF"/>
        </w:rPr>
        <w:t xml:space="preserve">. It also includes the qualitative information for the </w:t>
      </w:r>
      <w:r w:rsidR="00957745" w:rsidRPr="006611A4">
        <w:rPr>
          <w:rFonts w:ascii="Times New Roman" w:hAnsi="Times New Roman" w:cs="Times New Roman"/>
          <w:sz w:val="24"/>
          <w:szCs w:val="24"/>
          <w:shd w:val="clear" w:color="auto" w:fill="FFFFFF"/>
        </w:rPr>
        <w:lastRenderedPageBreak/>
        <w:t xml:space="preserve">constructs on the Right Side of the </w:t>
      </w:r>
      <w:r w:rsidR="00FB0FD7" w:rsidRPr="006611A4">
        <w:rPr>
          <w:rFonts w:ascii="Times New Roman" w:hAnsi="Times New Roman" w:cs="Times New Roman"/>
          <w:sz w:val="24"/>
          <w:szCs w:val="24"/>
          <w:shd w:val="clear" w:color="auto" w:fill="FFFFFF"/>
        </w:rPr>
        <w:t>method (RSOM)</w:t>
      </w:r>
      <w:r w:rsidR="00957745" w:rsidRPr="006611A4">
        <w:rPr>
          <w:rFonts w:ascii="Times New Roman" w:hAnsi="Times New Roman" w:cs="Times New Roman"/>
          <w:sz w:val="24"/>
          <w:szCs w:val="24"/>
          <w:shd w:val="clear" w:color="auto" w:fill="FFFFFF"/>
        </w:rPr>
        <w:t xml:space="preserve">, which </w:t>
      </w:r>
      <w:r w:rsidR="00FB0FD7" w:rsidRPr="006611A4">
        <w:rPr>
          <w:rFonts w:ascii="Times New Roman" w:hAnsi="Times New Roman" w:cs="Times New Roman"/>
          <w:sz w:val="24"/>
          <w:szCs w:val="24"/>
          <w:shd w:val="clear" w:color="auto" w:fill="FFFFFF"/>
        </w:rPr>
        <w:t>consists</w:t>
      </w:r>
      <w:r w:rsidR="00957745" w:rsidRPr="006611A4">
        <w:rPr>
          <w:rFonts w:ascii="Times New Roman" w:hAnsi="Times New Roman" w:cs="Times New Roman"/>
          <w:sz w:val="24"/>
          <w:szCs w:val="24"/>
          <w:shd w:val="clear" w:color="auto" w:fill="FFFFFF"/>
        </w:rPr>
        <w:t xml:space="preserve"> of the regulating factors of purpose to </w:t>
      </w:r>
      <w:r w:rsidR="00E258D2" w:rsidRPr="006611A4">
        <w:rPr>
          <w:rFonts w:ascii="Times New Roman" w:hAnsi="Times New Roman" w:cs="Times New Roman"/>
          <w:sz w:val="24"/>
          <w:szCs w:val="24"/>
          <w:shd w:val="clear" w:color="auto" w:fill="FFFFFF"/>
        </w:rPr>
        <w:t>employ</w:t>
      </w:r>
      <w:r w:rsidR="00957745" w:rsidRPr="006611A4">
        <w:rPr>
          <w:rFonts w:ascii="Times New Roman" w:hAnsi="Times New Roman" w:cs="Times New Roman"/>
          <w:sz w:val="24"/>
          <w:szCs w:val="24"/>
          <w:shd w:val="clear" w:color="auto" w:fill="FFFFFF"/>
        </w:rPr>
        <w:t xml:space="preserve"> and the dependent factors of use and interaction with the material. </w:t>
      </w:r>
    </w:p>
    <w:p w:rsidR="00502158" w:rsidRPr="006611A4" w:rsidRDefault="005702E8" w:rsidP="005B2E85">
      <w:pPr>
        <w:spacing w:line="240" w:lineRule="auto"/>
        <w:jc w:val="center"/>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Table 1</w:t>
      </w:r>
      <w:r w:rsidR="00DE4B0B">
        <w:rPr>
          <w:rFonts w:ascii="Times New Roman" w:hAnsi="Times New Roman" w:cs="Times New Roman"/>
          <w:b/>
          <w:sz w:val="24"/>
          <w:szCs w:val="24"/>
          <w:shd w:val="clear" w:color="auto" w:fill="FFFFFF"/>
        </w:rPr>
        <w:t>.</w:t>
      </w:r>
      <w:r w:rsidRPr="006611A4">
        <w:rPr>
          <w:rFonts w:ascii="Times New Roman" w:hAnsi="Times New Roman" w:cs="Times New Roman"/>
          <w:b/>
          <w:sz w:val="24"/>
          <w:szCs w:val="24"/>
          <w:shd w:val="clear" w:color="auto" w:fill="FFFFFF"/>
        </w:rPr>
        <w:t xml:space="preserve"> </w:t>
      </w:r>
      <w:r w:rsidR="00957745" w:rsidRPr="006611A4">
        <w:rPr>
          <w:rFonts w:ascii="Times New Roman" w:hAnsi="Times New Roman" w:cs="Times New Roman"/>
          <w:b/>
          <w:sz w:val="24"/>
          <w:szCs w:val="24"/>
          <w:shd w:val="clear" w:color="auto" w:fill="FFFFFF"/>
        </w:rPr>
        <w:t xml:space="preserve">Parametric </w:t>
      </w:r>
      <w:r w:rsidRPr="006611A4">
        <w:rPr>
          <w:rFonts w:ascii="Times New Roman" w:hAnsi="Times New Roman" w:cs="Times New Roman"/>
          <w:b/>
          <w:sz w:val="24"/>
          <w:szCs w:val="24"/>
          <w:shd w:val="clear" w:color="auto" w:fill="FFFFFF"/>
        </w:rPr>
        <w:t>numbers (</w:t>
      </w:r>
      <w:r w:rsidR="00957745" w:rsidRPr="006611A4">
        <w:rPr>
          <w:rFonts w:ascii="Times New Roman" w:hAnsi="Times New Roman" w:cs="Times New Roman"/>
          <w:b/>
          <w:sz w:val="24"/>
          <w:szCs w:val="24"/>
          <w:shd w:val="clear" w:color="auto" w:fill="FFFFFF"/>
        </w:rPr>
        <w:t>N = 410)</w:t>
      </w:r>
      <w:r w:rsidR="00957745" w:rsidRPr="006611A4">
        <w:rPr>
          <w:rFonts w:ascii="Times New Roman" w:hAnsi="Times New Roman" w:cs="Times New Roman"/>
          <w:sz w:val="24"/>
          <w:szCs w:val="24"/>
          <w:shd w:val="clear" w:color="auto" w:fill="FFFFFF"/>
        </w:rPr>
        <w:t xml:space="preserve"> (Source: author)</w:t>
      </w:r>
    </w:p>
    <w:tbl>
      <w:tblPr>
        <w:tblStyle w:val="TableGrid"/>
        <w:tblW w:w="8019" w:type="dxa"/>
        <w:jc w:val="center"/>
        <w:tblLayout w:type="fixed"/>
        <w:tblLook w:val="04A0" w:firstRow="1" w:lastRow="0" w:firstColumn="1" w:lastColumn="0" w:noHBand="0" w:noVBand="1"/>
      </w:tblPr>
      <w:tblGrid>
        <w:gridCol w:w="1505"/>
        <w:gridCol w:w="1553"/>
        <w:gridCol w:w="645"/>
        <w:gridCol w:w="1482"/>
        <w:gridCol w:w="1574"/>
        <w:gridCol w:w="1248"/>
        <w:gridCol w:w="12"/>
      </w:tblGrid>
      <w:tr w:rsidR="00DE4B0B" w:rsidRPr="006611A4" w:rsidTr="00DE4B0B">
        <w:trPr>
          <w:trHeight w:val="319"/>
          <w:jc w:val="center"/>
        </w:trPr>
        <w:tc>
          <w:tcPr>
            <w:tcW w:w="1505" w:type="dxa"/>
            <w:noWrap/>
            <w:vAlign w:val="center"/>
            <w:hideMark/>
          </w:tcPr>
          <w:p w:rsidR="00DE4B0B" w:rsidRPr="006611A4" w:rsidRDefault="00DE4B0B" w:rsidP="005B2E85">
            <w:pPr>
              <w:jc w:val="center"/>
              <w:rPr>
                <w:rFonts w:ascii="Times New Roman" w:hAnsi="Times New Roman" w:cs="Times New Roman"/>
                <w:b/>
                <w:bCs/>
                <w:sz w:val="24"/>
                <w:szCs w:val="24"/>
              </w:rPr>
            </w:pPr>
            <w:r w:rsidRPr="006611A4">
              <w:rPr>
                <w:rFonts w:ascii="Times New Roman" w:hAnsi="Times New Roman" w:cs="Times New Roman"/>
                <w:b/>
                <w:bCs/>
                <w:sz w:val="24"/>
                <w:szCs w:val="24"/>
              </w:rPr>
              <w:t>Structures</w:t>
            </w:r>
          </w:p>
        </w:tc>
        <w:tc>
          <w:tcPr>
            <w:tcW w:w="1553" w:type="dxa"/>
            <w:noWrap/>
            <w:vAlign w:val="center"/>
            <w:hideMark/>
          </w:tcPr>
          <w:p w:rsidR="00DE4B0B" w:rsidRPr="006611A4" w:rsidRDefault="00DE4B0B" w:rsidP="005B2E85">
            <w:pPr>
              <w:jc w:val="center"/>
              <w:rPr>
                <w:rFonts w:ascii="Times New Roman" w:hAnsi="Times New Roman" w:cs="Times New Roman"/>
                <w:b/>
                <w:bCs/>
                <w:sz w:val="24"/>
                <w:szCs w:val="24"/>
              </w:rPr>
            </w:pPr>
            <w:r w:rsidRPr="006611A4">
              <w:rPr>
                <w:rFonts w:ascii="Times New Roman" w:hAnsi="Times New Roman" w:cs="Times New Roman"/>
                <w:b/>
                <w:bCs/>
                <w:sz w:val="24"/>
                <w:szCs w:val="24"/>
              </w:rPr>
              <w:t>Factors</w:t>
            </w:r>
          </w:p>
        </w:tc>
        <w:tc>
          <w:tcPr>
            <w:tcW w:w="645" w:type="dxa"/>
            <w:noWrap/>
            <w:vAlign w:val="center"/>
            <w:hideMark/>
          </w:tcPr>
          <w:p w:rsidR="00DE4B0B" w:rsidRPr="006611A4" w:rsidRDefault="00DE4B0B" w:rsidP="005B2E85">
            <w:pPr>
              <w:jc w:val="center"/>
              <w:rPr>
                <w:rFonts w:ascii="Times New Roman" w:hAnsi="Times New Roman" w:cs="Times New Roman"/>
                <w:b/>
                <w:bCs/>
                <w:sz w:val="24"/>
                <w:szCs w:val="24"/>
              </w:rPr>
            </w:pPr>
            <w:r w:rsidRPr="006611A4">
              <w:rPr>
                <w:rFonts w:ascii="Times New Roman" w:hAnsi="Times New Roman" w:cs="Times New Roman"/>
                <w:b/>
                <w:bCs/>
                <w:sz w:val="24"/>
                <w:szCs w:val="24"/>
              </w:rPr>
              <w:t>SD</w:t>
            </w:r>
          </w:p>
        </w:tc>
        <w:tc>
          <w:tcPr>
            <w:tcW w:w="1482"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b/>
                <w:bCs/>
                <w:sz w:val="24"/>
                <w:szCs w:val="24"/>
              </w:rPr>
              <w:t>Structures</w:t>
            </w: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b/>
                <w:bCs/>
                <w:sz w:val="24"/>
                <w:szCs w:val="24"/>
              </w:rPr>
              <w:t>Factors</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b/>
                <w:bCs/>
                <w:sz w:val="24"/>
                <w:szCs w:val="24"/>
              </w:rPr>
              <w:t>SD</w:t>
            </w:r>
          </w:p>
        </w:tc>
      </w:tr>
      <w:tr w:rsidR="00DE4B0B" w:rsidRPr="006611A4" w:rsidTr="00DE4B0B">
        <w:trPr>
          <w:trHeight w:val="531"/>
          <w:jc w:val="center"/>
        </w:trPr>
        <w:tc>
          <w:tcPr>
            <w:tcW w:w="1505" w:type="dxa"/>
            <w:vMerge w:val="restart"/>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Perceived features of Internet Video Service</w:t>
            </w: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Perceived adaptability</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1.07</w:t>
            </w:r>
          </w:p>
        </w:tc>
        <w:tc>
          <w:tcPr>
            <w:tcW w:w="1482"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employ</w:t>
            </w: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TV viewing duration</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0.83</w:t>
            </w:r>
          </w:p>
        </w:tc>
      </w:tr>
      <w:tr w:rsidR="00DE4B0B" w:rsidRPr="006611A4" w:rsidTr="00DE4B0B">
        <w:trPr>
          <w:trHeight w:val="531"/>
          <w:jc w:val="center"/>
        </w:trPr>
        <w:tc>
          <w:tcPr>
            <w:tcW w:w="1505" w:type="dxa"/>
            <w:vMerge/>
            <w:vAlign w:val="center"/>
          </w:tcPr>
          <w:p w:rsidR="00DE4B0B" w:rsidRPr="006611A4" w:rsidRDefault="00DE4B0B" w:rsidP="005B2E85">
            <w:pPr>
              <w:jc w:val="center"/>
              <w:rPr>
                <w:rFonts w:ascii="Times New Roman" w:hAnsi="Times New Roman" w:cs="Times New Roman"/>
                <w:sz w:val="24"/>
                <w:szCs w:val="24"/>
              </w:rPr>
            </w:pP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RD</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1.23</w:t>
            </w:r>
          </w:p>
        </w:tc>
        <w:tc>
          <w:tcPr>
            <w:tcW w:w="1482" w:type="dxa"/>
            <w:vMerge/>
            <w:vAlign w:val="center"/>
          </w:tcPr>
          <w:p w:rsidR="00DE4B0B" w:rsidRPr="006611A4" w:rsidRDefault="00DE4B0B" w:rsidP="005B2E85">
            <w:pPr>
              <w:jc w:val="center"/>
              <w:rPr>
                <w:rFonts w:ascii="Times New Roman" w:hAnsi="Times New Roman" w:cs="Times New Roman"/>
                <w:sz w:val="24"/>
                <w:szCs w:val="24"/>
              </w:rPr>
            </w:pP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Time spent using the internet and viewing online videos</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1.26</w:t>
            </w:r>
          </w:p>
        </w:tc>
      </w:tr>
      <w:tr w:rsidR="00DE4B0B" w:rsidRPr="006611A4" w:rsidTr="00DE4B0B">
        <w:trPr>
          <w:trHeight w:val="531"/>
          <w:jc w:val="center"/>
        </w:trPr>
        <w:tc>
          <w:tcPr>
            <w:tcW w:w="1505" w:type="dxa"/>
            <w:vMerge/>
            <w:vAlign w:val="center"/>
          </w:tcPr>
          <w:p w:rsidR="00DE4B0B" w:rsidRPr="006611A4" w:rsidRDefault="00DE4B0B" w:rsidP="005B2E85">
            <w:pPr>
              <w:jc w:val="center"/>
              <w:rPr>
                <w:rFonts w:ascii="Times New Roman" w:hAnsi="Times New Roman" w:cs="Times New Roman"/>
                <w:sz w:val="24"/>
                <w:szCs w:val="24"/>
              </w:rPr>
            </w:pP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PES</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1.27</w:t>
            </w:r>
          </w:p>
        </w:tc>
        <w:tc>
          <w:tcPr>
            <w:tcW w:w="1482"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watching</w:t>
            </w: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Multiscreen watching and TV involvement</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0.80</w:t>
            </w:r>
          </w:p>
        </w:tc>
      </w:tr>
      <w:tr w:rsidR="00DE4B0B" w:rsidRPr="006611A4" w:rsidTr="00DE4B0B">
        <w:trPr>
          <w:trHeight w:val="531"/>
          <w:jc w:val="center"/>
        </w:trPr>
        <w:tc>
          <w:tcPr>
            <w:tcW w:w="1505" w:type="dxa"/>
            <w:vMerge/>
            <w:vAlign w:val="center"/>
          </w:tcPr>
          <w:p w:rsidR="00DE4B0B" w:rsidRPr="006611A4" w:rsidRDefault="00DE4B0B" w:rsidP="005B2E85">
            <w:pPr>
              <w:jc w:val="center"/>
              <w:rPr>
                <w:rFonts w:ascii="Times New Roman" w:hAnsi="Times New Roman" w:cs="Times New Roman"/>
                <w:sz w:val="24"/>
                <w:szCs w:val="24"/>
              </w:rPr>
            </w:pP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CY</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1.23</w:t>
            </w:r>
          </w:p>
        </w:tc>
        <w:tc>
          <w:tcPr>
            <w:tcW w:w="1482" w:type="dxa"/>
            <w:vMerge/>
            <w:vAlign w:val="center"/>
          </w:tcPr>
          <w:p w:rsidR="00DE4B0B" w:rsidRPr="006611A4" w:rsidRDefault="00DE4B0B" w:rsidP="005B2E85">
            <w:pPr>
              <w:jc w:val="center"/>
              <w:rPr>
                <w:rFonts w:ascii="Times New Roman" w:hAnsi="Times New Roman" w:cs="Times New Roman"/>
                <w:sz w:val="24"/>
                <w:szCs w:val="24"/>
              </w:rPr>
            </w:pP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Category of material noticed</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0.79</w:t>
            </w:r>
          </w:p>
        </w:tc>
      </w:tr>
      <w:tr w:rsidR="00DE4B0B" w:rsidRPr="006611A4" w:rsidTr="00DE4B0B">
        <w:trPr>
          <w:trHeight w:val="334"/>
          <w:jc w:val="center"/>
        </w:trPr>
        <w:tc>
          <w:tcPr>
            <w:tcW w:w="1505" w:type="dxa"/>
            <w:vMerge w:val="restart"/>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Customer features</w:t>
            </w: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RR</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1.21</w:t>
            </w:r>
          </w:p>
        </w:tc>
        <w:tc>
          <w:tcPr>
            <w:tcW w:w="1482"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collaborating</w:t>
            </w: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collaborating</w:t>
            </w:r>
            <w:r w:rsidRPr="006611A4">
              <w:rPr>
                <w:rFonts w:ascii="Times New Roman" w:hAnsi="Times New Roman" w:cs="Times New Roman"/>
                <w:sz w:val="24"/>
                <w:szCs w:val="24"/>
              </w:rPr>
              <w:t xml:space="preserve"> views</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1.48</w:t>
            </w:r>
          </w:p>
        </w:tc>
      </w:tr>
      <w:tr w:rsidR="00DE4B0B" w:rsidRPr="006611A4" w:rsidTr="00DE4B0B">
        <w:trPr>
          <w:trHeight w:val="334"/>
          <w:jc w:val="center"/>
        </w:trPr>
        <w:tc>
          <w:tcPr>
            <w:tcW w:w="1505" w:type="dxa"/>
            <w:vMerge/>
            <w:vAlign w:val="center"/>
          </w:tcPr>
          <w:p w:rsidR="00DE4B0B" w:rsidRPr="006611A4" w:rsidRDefault="00DE4B0B" w:rsidP="005B2E85">
            <w:pPr>
              <w:jc w:val="center"/>
              <w:rPr>
                <w:rFonts w:ascii="Times New Roman" w:hAnsi="Times New Roman" w:cs="Times New Roman"/>
                <w:sz w:val="24"/>
                <w:szCs w:val="24"/>
              </w:rPr>
            </w:pP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IR</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1.17</w:t>
            </w:r>
          </w:p>
        </w:tc>
        <w:tc>
          <w:tcPr>
            <w:tcW w:w="1482" w:type="dxa"/>
            <w:vMerge/>
            <w:vAlign w:val="center"/>
          </w:tcPr>
          <w:p w:rsidR="00DE4B0B" w:rsidRPr="006611A4" w:rsidRDefault="00DE4B0B" w:rsidP="005B2E85">
            <w:pPr>
              <w:jc w:val="center"/>
              <w:rPr>
                <w:rFonts w:ascii="Times New Roman" w:hAnsi="Times New Roman" w:cs="Times New Roman"/>
                <w:sz w:val="24"/>
                <w:szCs w:val="24"/>
              </w:rPr>
            </w:pP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collaborating</w:t>
            </w:r>
            <w:r w:rsidRPr="006611A4">
              <w:rPr>
                <w:rFonts w:ascii="Times New Roman" w:hAnsi="Times New Roman" w:cs="Times New Roman"/>
                <w:sz w:val="24"/>
                <w:szCs w:val="24"/>
              </w:rPr>
              <w:t xml:space="preserve"> Videos material</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0.83</w:t>
            </w:r>
          </w:p>
        </w:tc>
      </w:tr>
      <w:tr w:rsidR="00DE4B0B" w:rsidRPr="006611A4" w:rsidTr="00DE4B0B">
        <w:trPr>
          <w:trHeight w:val="319"/>
          <w:jc w:val="center"/>
        </w:trPr>
        <w:tc>
          <w:tcPr>
            <w:tcW w:w="1505" w:type="dxa"/>
            <w:vMerge/>
            <w:vAlign w:val="center"/>
          </w:tcPr>
          <w:p w:rsidR="00DE4B0B" w:rsidRPr="006611A4" w:rsidRDefault="00DE4B0B" w:rsidP="005B2E85">
            <w:pPr>
              <w:jc w:val="center"/>
              <w:rPr>
                <w:rFonts w:ascii="Times New Roman" w:hAnsi="Times New Roman" w:cs="Times New Roman"/>
                <w:sz w:val="24"/>
                <w:szCs w:val="24"/>
              </w:rPr>
            </w:pP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SO</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1.28</w:t>
            </w:r>
          </w:p>
        </w:tc>
        <w:tc>
          <w:tcPr>
            <w:tcW w:w="1482"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producing</w:t>
            </w: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Videos material development</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1.10</w:t>
            </w:r>
          </w:p>
        </w:tc>
      </w:tr>
      <w:tr w:rsidR="00DE4B0B" w:rsidRPr="006611A4" w:rsidTr="00DE4B0B">
        <w:trPr>
          <w:trHeight w:val="334"/>
          <w:jc w:val="center"/>
        </w:trPr>
        <w:tc>
          <w:tcPr>
            <w:tcW w:w="1505" w:type="dxa"/>
            <w:vMerge/>
            <w:vAlign w:val="center"/>
          </w:tcPr>
          <w:p w:rsidR="00DE4B0B" w:rsidRPr="006611A4" w:rsidRDefault="00DE4B0B" w:rsidP="005B2E85">
            <w:pPr>
              <w:jc w:val="center"/>
              <w:rPr>
                <w:rFonts w:ascii="Times New Roman" w:hAnsi="Times New Roman" w:cs="Times New Roman"/>
                <w:sz w:val="24"/>
                <w:szCs w:val="24"/>
              </w:rPr>
            </w:pP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OFE</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1.26</w:t>
            </w:r>
          </w:p>
        </w:tc>
        <w:tc>
          <w:tcPr>
            <w:tcW w:w="1482" w:type="dxa"/>
            <w:vMerge/>
            <w:vAlign w:val="center"/>
          </w:tcPr>
          <w:p w:rsidR="00DE4B0B" w:rsidRPr="006611A4" w:rsidRDefault="00DE4B0B" w:rsidP="005B2E85">
            <w:pPr>
              <w:jc w:val="center"/>
              <w:rPr>
                <w:rFonts w:ascii="Times New Roman" w:hAnsi="Times New Roman" w:cs="Times New Roman"/>
                <w:sz w:val="24"/>
                <w:szCs w:val="24"/>
              </w:rPr>
            </w:pP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Videos Blend</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0.82</w:t>
            </w:r>
          </w:p>
        </w:tc>
      </w:tr>
      <w:tr w:rsidR="00DE4B0B" w:rsidRPr="006611A4" w:rsidTr="00DE4B0B">
        <w:trPr>
          <w:trHeight w:val="319"/>
          <w:jc w:val="center"/>
        </w:trPr>
        <w:tc>
          <w:tcPr>
            <w:tcW w:w="1505" w:type="dxa"/>
            <w:vMerge w:val="restart"/>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r w:rsidRPr="006611A4">
              <w:rPr>
                <w:rFonts w:ascii="Times New Roman" w:hAnsi="Times New Roman" w:cs="Times New Roman"/>
                <w:sz w:val="24"/>
                <w:szCs w:val="24"/>
                <w:shd w:val="clear" w:color="auto" w:fill="FFFFFF"/>
              </w:rPr>
              <w:t>employ</w:t>
            </w: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 xml:space="preserve"> of Internet video service</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1.34</w:t>
            </w:r>
          </w:p>
        </w:tc>
        <w:tc>
          <w:tcPr>
            <w:tcW w:w="1482"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r w:rsidRPr="006611A4">
              <w:rPr>
                <w:rFonts w:ascii="Times New Roman" w:hAnsi="Times New Roman" w:cs="Times New Roman"/>
                <w:sz w:val="24"/>
                <w:szCs w:val="24"/>
                <w:shd w:val="clear" w:color="auto" w:fill="FFFFFF"/>
              </w:rPr>
              <w:t>employ</w:t>
            </w: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 xml:space="preserve"> of Internet video service</w:t>
            </w:r>
          </w:p>
        </w:tc>
        <w:tc>
          <w:tcPr>
            <w:tcW w:w="1260" w:type="dxa"/>
            <w:gridSpan w:val="2"/>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3.89</w:t>
            </w:r>
          </w:p>
        </w:tc>
      </w:tr>
      <w:tr w:rsidR="00DE4B0B" w:rsidRPr="006611A4" w:rsidTr="00DE4B0B">
        <w:trPr>
          <w:gridAfter w:val="1"/>
          <w:wAfter w:w="12" w:type="dxa"/>
          <w:trHeight w:val="334"/>
          <w:jc w:val="center"/>
        </w:trPr>
        <w:tc>
          <w:tcPr>
            <w:tcW w:w="1505" w:type="dxa"/>
            <w:vMerge/>
            <w:vAlign w:val="center"/>
            <w:hideMark/>
          </w:tcPr>
          <w:p w:rsidR="00DE4B0B" w:rsidRPr="006611A4" w:rsidRDefault="00DE4B0B" w:rsidP="005B2E85">
            <w:pPr>
              <w:jc w:val="center"/>
              <w:rPr>
                <w:rFonts w:ascii="Times New Roman" w:hAnsi="Times New Roman" w:cs="Times New Roman"/>
                <w:sz w:val="24"/>
                <w:szCs w:val="24"/>
              </w:rPr>
            </w:pPr>
          </w:p>
        </w:tc>
        <w:tc>
          <w:tcPr>
            <w:tcW w:w="1553"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 xml:space="preserve"> TV</w:t>
            </w:r>
          </w:p>
        </w:tc>
        <w:tc>
          <w:tcPr>
            <w:tcW w:w="645"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1.36</w:t>
            </w:r>
          </w:p>
        </w:tc>
        <w:tc>
          <w:tcPr>
            <w:tcW w:w="1482" w:type="dxa"/>
            <w:vMerge/>
            <w:vAlign w:val="center"/>
          </w:tcPr>
          <w:p w:rsidR="00DE4B0B" w:rsidRPr="006611A4" w:rsidRDefault="00DE4B0B" w:rsidP="005B2E85">
            <w:pPr>
              <w:jc w:val="center"/>
              <w:rPr>
                <w:rFonts w:ascii="Times New Roman" w:hAnsi="Times New Roman" w:cs="Times New Roman"/>
                <w:sz w:val="24"/>
                <w:szCs w:val="24"/>
              </w:rPr>
            </w:pPr>
          </w:p>
        </w:tc>
        <w:tc>
          <w:tcPr>
            <w:tcW w:w="1574"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r w:rsidRPr="006611A4">
              <w:rPr>
                <w:rFonts w:ascii="Times New Roman" w:hAnsi="Times New Roman" w:cs="Times New Roman"/>
                <w:sz w:val="24"/>
                <w:szCs w:val="24"/>
                <w:shd w:val="clear" w:color="auto" w:fill="FFFFFF"/>
              </w:rPr>
              <w:t>employ</w:t>
            </w:r>
          </w:p>
        </w:tc>
        <w:tc>
          <w:tcPr>
            <w:tcW w:w="1248"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1.36</w:t>
            </w:r>
          </w:p>
        </w:tc>
      </w:tr>
    </w:tbl>
    <w:p w:rsidR="00502158" w:rsidRPr="006611A4" w:rsidRDefault="00502158" w:rsidP="005B2E85">
      <w:pPr>
        <w:spacing w:line="240" w:lineRule="auto"/>
        <w:jc w:val="center"/>
        <w:rPr>
          <w:rFonts w:ascii="Times New Roman" w:hAnsi="Times New Roman" w:cs="Times New Roman"/>
          <w:sz w:val="24"/>
          <w:szCs w:val="24"/>
          <w:shd w:val="clear" w:color="auto" w:fill="FFFFFF"/>
        </w:rPr>
      </w:pPr>
    </w:p>
    <w:p w:rsidR="00A97C73"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Table 2 demonstrates a high level of dependability and satisfactory independent constancy for both categories. (Values &gt;.6 are </w:t>
      </w:r>
      <w:proofErr w:type="gramStart"/>
      <w:r w:rsidRPr="006611A4">
        <w:rPr>
          <w:rFonts w:ascii="Times New Roman" w:hAnsi="Times New Roman" w:cs="Times New Roman"/>
          <w:sz w:val="24"/>
          <w:szCs w:val="24"/>
          <w:shd w:val="clear" w:color="auto" w:fill="FFFFFF"/>
        </w:rPr>
        <w:t>acceptable)are</w:t>
      </w:r>
      <w:proofErr w:type="gramEnd"/>
      <w:r w:rsidRPr="006611A4">
        <w:rPr>
          <w:rFonts w:ascii="Times New Roman" w:hAnsi="Times New Roman" w:cs="Times New Roman"/>
          <w:sz w:val="24"/>
          <w:szCs w:val="24"/>
          <w:shd w:val="clear" w:color="auto" w:fill="FFFFFF"/>
        </w:rPr>
        <w:t xml:space="preserve"> considered acceptable. Based on the results of the dependability evaluation, it can be inferred that the measures used in this investigation are dependable for collecting data related to the constructs outlined in the Theoretical Structure. Parallel relevance may be confirmed when the loadings for both the </w:t>
      </w:r>
      <w:proofErr w:type="spellStart"/>
      <w:r w:rsidR="00FB0FD7" w:rsidRPr="006611A4">
        <w:rPr>
          <w:rFonts w:ascii="Times New Roman" w:hAnsi="Times New Roman" w:cs="Times New Roman"/>
          <w:sz w:val="24"/>
          <w:szCs w:val="24"/>
          <w:shd w:val="clear" w:color="auto" w:fill="FFFFFF"/>
        </w:rPr>
        <w:t>LSOM</w:t>
      </w:r>
      <w:r w:rsidRPr="006611A4">
        <w:rPr>
          <w:rFonts w:ascii="Times New Roman" w:hAnsi="Times New Roman" w:cs="Times New Roman"/>
          <w:sz w:val="24"/>
          <w:szCs w:val="24"/>
          <w:shd w:val="clear" w:color="auto" w:fill="FFFFFF"/>
        </w:rPr>
        <w:t>and</w:t>
      </w:r>
      <w:r w:rsidR="00FB0FD7" w:rsidRPr="006611A4">
        <w:rPr>
          <w:rFonts w:ascii="Times New Roman" w:hAnsi="Times New Roman" w:cs="Times New Roman"/>
          <w:sz w:val="24"/>
          <w:szCs w:val="24"/>
          <w:shd w:val="clear" w:color="auto" w:fill="FFFFFF"/>
        </w:rPr>
        <w:t>RSOM</w:t>
      </w:r>
      <w:proofErr w:type="spellEnd"/>
      <w:r w:rsidRPr="006611A4">
        <w:rPr>
          <w:rFonts w:ascii="Times New Roman" w:hAnsi="Times New Roman" w:cs="Times New Roman"/>
          <w:sz w:val="24"/>
          <w:szCs w:val="24"/>
          <w:shd w:val="clear" w:color="auto" w:fill="FFFFFF"/>
        </w:rPr>
        <w:t xml:space="preserve"> exceed the benchmark of 0.7. </w:t>
      </w:r>
      <w:r w:rsidR="006F3D82" w:rsidRPr="006611A4">
        <w:rPr>
          <w:rFonts w:ascii="Times New Roman" w:hAnsi="Times New Roman" w:cs="Times New Roman"/>
          <w:sz w:val="24"/>
          <w:szCs w:val="24"/>
          <w:shd w:val="clear" w:color="auto" w:fill="FFFFFF"/>
        </w:rPr>
        <w:t xml:space="preserve">Table 3 shows the </w:t>
      </w:r>
      <w:r w:rsidR="00527588" w:rsidRPr="006611A4">
        <w:rPr>
          <w:rFonts w:ascii="Times New Roman" w:hAnsi="Times New Roman" w:cs="Times New Roman"/>
          <w:sz w:val="24"/>
          <w:szCs w:val="24"/>
          <w:shd w:val="clear" w:color="auto" w:fill="FFFFFF"/>
        </w:rPr>
        <w:t xml:space="preserve">Network for the </w:t>
      </w:r>
      <w:proofErr w:type="spellStart"/>
      <w:r w:rsidR="00FB0FD7" w:rsidRPr="006611A4">
        <w:rPr>
          <w:rFonts w:ascii="Times New Roman" w:hAnsi="Times New Roman" w:cs="Times New Roman"/>
          <w:sz w:val="24"/>
          <w:szCs w:val="24"/>
          <w:shd w:val="clear" w:color="auto" w:fill="FFFFFF"/>
        </w:rPr>
        <w:t>RSOM</w:t>
      </w:r>
      <w:r w:rsidR="006F3D82" w:rsidRPr="006611A4">
        <w:rPr>
          <w:rFonts w:ascii="Times New Roman" w:hAnsi="Times New Roman" w:cs="Times New Roman"/>
          <w:sz w:val="24"/>
          <w:szCs w:val="24"/>
          <w:shd w:val="clear" w:color="auto" w:fill="FFFFFF"/>
        </w:rPr>
        <w:t>.</w:t>
      </w:r>
      <w:r w:rsidRPr="006611A4">
        <w:rPr>
          <w:rFonts w:ascii="Times New Roman" w:hAnsi="Times New Roman" w:cs="Times New Roman"/>
          <w:sz w:val="24"/>
          <w:szCs w:val="24"/>
          <w:shd w:val="clear" w:color="auto" w:fill="FFFFFF"/>
        </w:rPr>
        <w:t>The</w:t>
      </w:r>
      <w:proofErr w:type="spellEnd"/>
      <w:r w:rsidRPr="006611A4">
        <w:rPr>
          <w:rFonts w:ascii="Times New Roman" w:hAnsi="Times New Roman" w:cs="Times New Roman"/>
          <w:sz w:val="24"/>
          <w:szCs w:val="24"/>
          <w:shd w:val="clear" w:color="auto" w:fill="FFFFFF"/>
        </w:rPr>
        <w:t xml:space="preserve"> findings have established the assessment as a dependable and accurate tool for the specific purposes of this investigation.</w:t>
      </w:r>
      <w:r w:rsidR="00527588" w:rsidRPr="006611A4">
        <w:rPr>
          <w:rFonts w:ascii="Times New Roman" w:hAnsi="Times New Roman" w:cs="Times New Roman"/>
          <w:sz w:val="24"/>
          <w:szCs w:val="24"/>
          <w:shd w:val="clear" w:color="auto" w:fill="FFFFFF"/>
        </w:rPr>
        <w:t xml:space="preserve"> Table 4 shows the </w:t>
      </w:r>
      <w:r w:rsidR="000A6246" w:rsidRPr="006611A4">
        <w:rPr>
          <w:rFonts w:ascii="Times New Roman" w:hAnsi="Times New Roman" w:cs="Times New Roman"/>
          <w:sz w:val="24"/>
          <w:szCs w:val="24"/>
          <w:shd w:val="clear" w:color="auto" w:fill="FFFFFF"/>
        </w:rPr>
        <w:t xml:space="preserve">matrices </w:t>
      </w:r>
      <w:r w:rsidR="00527588" w:rsidRPr="006611A4">
        <w:rPr>
          <w:rFonts w:ascii="Times New Roman" w:hAnsi="Times New Roman" w:cs="Times New Roman"/>
          <w:sz w:val="24"/>
          <w:szCs w:val="24"/>
          <w:shd w:val="clear" w:color="auto" w:fill="FFFFFF"/>
        </w:rPr>
        <w:t xml:space="preserve">of the </w:t>
      </w:r>
      <w:r w:rsidR="00FB0FD7" w:rsidRPr="006611A4">
        <w:rPr>
          <w:rFonts w:ascii="Times New Roman" w:hAnsi="Times New Roman" w:cs="Times New Roman"/>
          <w:sz w:val="24"/>
          <w:szCs w:val="24"/>
          <w:shd w:val="clear" w:color="auto" w:fill="FFFFFF"/>
        </w:rPr>
        <w:t>LSOM</w:t>
      </w:r>
      <w:r w:rsidR="00527588" w:rsidRPr="006611A4">
        <w:rPr>
          <w:rFonts w:ascii="Times New Roman" w:hAnsi="Times New Roman" w:cs="Times New Roman"/>
          <w:sz w:val="24"/>
          <w:szCs w:val="24"/>
          <w:shd w:val="clear" w:color="auto" w:fill="FFFFFF"/>
        </w:rPr>
        <w:t>.</w:t>
      </w:r>
    </w:p>
    <w:p w:rsidR="000D497C" w:rsidRPr="006611A4" w:rsidRDefault="005702E8" w:rsidP="005B2E85">
      <w:pPr>
        <w:spacing w:line="240" w:lineRule="auto"/>
        <w:jc w:val="center"/>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lastRenderedPageBreak/>
        <w:t>Table 2</w:t>
      </w:r>
      <w:r w:rsidR="00DE4B0B">
        <w:rPr>
          <w:rFonts w:ascii="Times New Roman" w:hAnsi="Times New Roman" w:cs="Times New Roman"/>
          <w:b/>
          <w:sz w:val="24"/>
          <w:szCs w:val="24"/>
          <w:shd w:val="clear" w:color="auto" w:fill="FFFFFF"/>
        </w:rPr>
        <w:t>.</w:t>
      </w:r>
      <w:r w:rsidRPr="006611A4">
        <w:rPr>
          <w:rFonts w:ascii="Times New Roman" w:hAnsi="Times New Roman" w:cs="Times New Roman"/>
          <w:b/>
          <w:sz w:val="24"/>
          <w:szCs w:val="24"/>
          <w:shd w:val="clear" w:color="auto" w:fill="FFFFFF"/>
        </w:rPr>
        <w:t xml:space="preserve"> </w:t>
      </w:r>
      <w:r w:rsidR="00B44669" w:rsidRPr="006611A4">
        <w:rPr>
          <w:rFonts w:ascii="Times New Roman" w:hAnsi="Times New Roman" w:cs="Times New Roman"/>
          <w:b/>
          <w:sz w:val="24"/>
          <w:szCs w:val="24"/>
          <w:shd w:val="clear" w:color="auto" w:fill="FFFFFF"/>
        </w:rPr>
        <w:t xml:space="preserve">Dependability Cronbach's Alpha </w:t>
      </w:r>
      <w:r w:rsidR="00957745" w:rsidRPr="006611A4">
        <w:rPr>
          <w:rFonts w:ascii="Times New Roman" w:hAnsi="Times New Roman" w:cs="Times New Roman"/>
          <w:sz w:val="24"/>
          <w:szCs w:val="24"/>
          <w:shd w:val="clear" w:color="auto" w:fill="FFFFFF"/>
        </w:rPr>
        <w:t>(Source: author)</w:t>
      </w:r>
    </w:p>
    <w:tbl>
      <w:tblPr>
        <w:tblStyle w:val="TableGrid"/>
        <w:tblW w:w="8811" w:type="dxa"/>
        <w:jc w:val="center"/>
        <w:tblLayout w:type="fixed"/>
        <w:tblLook w:val="04A0" w:firstRow="1" w:lastRow="0" w:firstColumn="1" w:lastColumn="0" w:noHBand="0" w:noVBand="1"/>
      </w:tblPr>
      <w:tblGrid>
        <w:gridCol w:w="1831"/>
        <w:gridCol w:w="1726"/>
        <w:gridCol w:w="1768"/>
        <w:gridCol w:w="1831"/>
        <w:gridCol w:w="1655"/>
      </w:tblGrid>
      <w:tr w:rsidR="00DE4B0B" w:rsidRPr="006611A4" w:rsidTr="00DE4B0B">
        <w:trPr>
          <w:trHeight w:val="256"/>
          <w:jc w:val="center"/>
        </w:trPr>
        <w:tc>
          <w:tcPr>
            <w:tcW w:w="1831" w:type="dxa"/>
            <w:noWrap/>
            <w:vAlign w:val="center"/>
            <w:hideMark/>
          </w:tcPr>
          <w:p w:rsidR="00DE4B0B" w:rsidRPr="006611A4" w:rsidRDefault="00DE4B0B" w:rsidP="005B2E85">
            <w:pPr>
              <w:jc w:val="center"/>
              <w:rPr>
                <w:rFonts w:ascii="Times New Roman" w:hAnsi="Times New Roman" w:cs="Times New Roman"/>
                <w:b/>
                <w:bCs/>
                <w:sz w:val="24"/>
                <w:szCs w:val="24"/>
              </w:rPr>
            </w:pPr>
            <w:r w:rsidRPr="006611A4">
              <w:rPr>
                <w:rFonts w:ascii="Times New Roman" w:hAnsi="Times New Roman" w:cs="Times New Roman"/>
                <w:b/>
                <w:bCs/>
                <w:sz w:val="24"/>
                <w:szCs w:val="24"/>
              </w:rPr>
              <w:t>Structures</w:t>
            </w:r>
          </w:p>
        </w:tc>
        <w:tc>
          <w:tcPr>
            <w:tcW w:w="1726" w:type="dxa"/>
            <w:noWrap/>
            <w:vAlign w:val="center"/>
            <w:hideMark/>
          </w:tcPr>
          <w:p w:rsidR="00DE4B0B" w:rsidRPr="006611A4" w:rsidRDefault="00DE4B0B" w:rsidP="005B2E85">
            <w:pPr>
              <w:jc w:val="center"/>
              <w:rPr>
                <w:rFonts w:ascii="Times New Roman" w:hAnsi="Times New Roman" w:cs="Times New Roman"/>
                <w:b/>
                <w:bCs/>
                <w:sz w:val="24"/>
                <w:szCs w:val="24"/>
              </w:rPr>
            </w:pPr>
            <w:r w:rsidRPr="006611A4">
              <w:rPr>
                <w:rFonts w:ascii="Times New Roman" w:hAnsi="Times New Roman" w:cs="Times New Roman"/>
                <w:b/>
                <w:bCs/>
                <w:sz w:val="24"/>
                <w:szCs w:val="24"/>
              </w:rPr>
              <w:t>Factors</w:t>
            </w:r>
          </w:p>
        </w:tc>
        <w:tc>
          <w:tcPr>
            <w:tcW w:w="1768"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b/>
                <w:bCs/>
                <w:sz w:val="24"/>
                <w:szCs w:val="24"/>
              </w:rPr>
              <w:t>Structures</w:t>
            </w:r>
          </w:p>
        </w:tc>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b/>
                <w:bCs/>
                <w:sz w:val="24"/>
                <w:szCs w:val="24"/>
              </w:rPr>
              <w:t>Factors</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b/>
                <w:sz w:val="24"/>
                <w:szCs w:val="24"/>
                <w:shd w:val="clear" w:color="auto" w:fill="FFFFFF"/>
              </w:rPr>
              <w:t>Dependability</w:t>
            </w:r>
          </w:p>
        </w:tc>
      </w:tr>
      <w:tr w:rsidR="00DE4B0B" w:rsidRPr="006611A4" w:rsidTr="00DE4B0B">
        <w:trPr>
          <w:trHeight w:val="427"/>
          <w:jc w:val="center"/>
        </w:trPr>
        <w:tc>
          <w:tcPr>
            <w:tcW w:w="1831" w:type="dxa"/>
            <w:vMerge w:val="restart"/>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Perceived features of Internet Video Service</w:t>
            </w: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PU</w:t>
            </w:r>
          </w:p>
        </w:tc>
        <w:tc>
          <w:tcPr>
            <w:tcW w:w="1768"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employ</w:t>
            </w:r>
          </w:p>
        </w:tc>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TV viewing duration</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.659</w:t>
            </w:r>
          </w:p>
        </w:tc>
      </w:tr>
      <w:tr w:rsidR="00DE4B0B" w:rsidRPr="006611A4" w:rsidTr="00DE4B0B">
        <w:trPr>
          <w:trHeight w:val="427"/>
          <w:jc w:val="center"/>
        </w:trPr>
        <w:tc>
          <w:tcPr>
            <w:tcW w:w="1831" w:type="dxa"/>
            <w:vMerge/>
            <w:vAlign w:val="center"/>
          </w:tcPr>
          <w:p w:rsidR="00DE4B0B" w:rsidRPr="006611A4" w:rsidRDefault="00DE4B0B" w:rsidP="005B2E85">
            <w:pPr>
              <w:jc w:val="center"/>
              <w:rPr>
                <w:rFonts w:ascii="Times New Roman" w:hAnsi="Times New Roman" w:cs="Times New Roman"/>
                <w:sz w:val="24"/>
                <w:szCs w:val="24"/>
              </w:rPr>
            </w:pP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RD</w:t>
            </w:r>
          </w:p>
        </w:tc>
        <w:tc>
          <w:tcPr>
            <w:tcW w:w="1768" w:type="dxa"/>
            <w:vMerge/>
            <w:vAlign w:val="center"/>
          </w:tcPr>
          <w:p w:rsidR="00DE4B0B" w:rsidRPr="006611A4" w:rsidRDefault="00DE4B0B" w:rsidP="005B2E85">
            <w:pPr>
              <w:jc w:val="center"/>
              <w:rPr>
                <w:rFonts w:ascii="Times New Roman" w:hAnsi="Times New Roman" w:cs="Times New Roman"/>
                <w:sz w:val="24"/>
                <w:szCs w:val="24"/>
              </w:rPr>
            </w:pPr>
          </w:p>
        </w:tc>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Time spent using the internet and </w:t>
            </w:r>
            <w:r w:rsidRPr="006611A4">
              <w:rPr>
                <w:rFonts w:ascii="Times New Roman" w:hAnsi="Times New Roman" w:cs="Times New Roman"/>
                <w:sz w:val="24"/>
                <w:szCs w:val="24"/>
                <w:shd w:val="clear" w:color="auto" w:fill="FFFFFF"/>
              </w:rPr>
              <w:t>watching</w:t>
            </w:r>
            <w:r w:rsidRPr="006611A4">
              <w:rPr>
                <w:rFonts w:ascii="Times New Roman" w:hAnsi="Times New Roman" w:cs="Times New Roman"/>
                <w:sz w:val="24"/>
                <w:szCs w:val="24"/>
              </w:rPr>
              <w:t xml:space="preserve"> online videos</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.654</w:t>
            </w:r>
          </w:p>
        </w:tc>
      </w:tr>
      <w:tr w:rsidR="00DE4B0B" w:rsidRPr="006611A4" w:rsidTr="00DE4B0B">
        <w:trPr>
          <w:trHeight w:val="427"/>
          <w:jc w:val="center"/>
        </w:trPr>
        <w:tc>
          <w:tcPr>
            <w:tcW w:w="1831" w:type="dxa"/>
            <w:vMerge/>
            <w:vAlign w:val="center"/>
          </w:tcPr>
          <w:p w:rsidR="00DE4B0B" w:rsidRPr="006611A4" w:rsidRDefault="00DE4B0B" w:rsidP="005B2E85">
            <w:pPr>
              <w:jc w:val="center"/>
              <w:rPr>
                <w:rFonts w:ascii="Times New Roman" w:hAnsi="Times New Roman" w:cs="Times New Roman"/>
                <w:sz w:val="24"/>
                <w:szCs w:val="24"/>
              </w:rPr>
            </w:pP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PES</w:t>
            </w:r>
          </w:p>
        </w:tc>
        <w:tc>
          <w:tcPr>
            <w:tcW w:w="1768"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watching</w:t>
            </w:r>
          </w:p>
        </w:tc>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Multiscreen watching and TV involvement</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.594</w:t>
            </w:r>
          </w:p>
        </w:tc>
      </w:tr>
      <w:tr w:rsidR="00DE4B0B" w:rsidRPr="006611A4" w:rsidTr="00DE4B0B">
        <w:trPr>
          <w:trHeight w:val="427"/>
          <w:jc w:val="center"/>
        </w:trPr>
        <w:tc>
          <w:tcPr>
            <w:tcW w:w="1831" w:type="dxa"/>
            <w:vMerge/>
            <w:vAlign w:val="center"/>
          </w:tcPr>
          <w:p w:rsidR="00DE4B0B" w:rsidRPr="006611A4" w:rsidRDefault="00DE4B0B" w:rsidP="005B2E85">
            <w:pPr>
              <w:jc w:val="center"/>
              <w:rPr>
                <w:rFonts w:ascii="Times New Roman" w:hAnsi="Times New Roman" w:cs="Times New Roman"/>
                <w:sz w:val="24"/>
                <w:szCs w:val="24"/>
              </w:rPr>
            </w:pP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CY</w:t>
            </w:r>
          </w:p>
        </w:tc>
        <w:tc>
          <w:tcPr>
            <w:tcW w:w="1768" w:type="dxa"/>
            <w:vMerge/>
            <w:vAlign w:val="center"/>
          </w:tcPr>
          <w:p w:rsidR="00DE4B0B" w:rsidRPr="006611A4" w:rsidRDefault="00DE4B0B" w:rsidP="005B2E85">
            <w:pPr>
              <w:jc w:val="center"/>
              <w:rPr>
                <w:rFonts w:ascii="Times New Roman" w:hAnsi="Times New Roman" w:cs="Times New Roman"/>
                <w:sz w:val="24"/>
                <w:szCs w:val="24"/>
              </w:rPr>
            </w:pPr>
          </w:p>
        </w:tc>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Category of material noticed</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.588</w:t>
            </w:r>
          </w:p>
        </w:tc>
      </w:tr>
      <w:tr w:rsidR="00DE4B0B" w:rsidRPr="006611A4" w:rsidTr="00DE4B0B">
        <w:trPr>
          <w:trHeight w:val="269"/>
          <w:jc w:val="center"/>
        </w:trPr>
        <w:tc>
          <w:tcPr>
            <w:tcW w:w="1831" w:type="dxa"/>
            <w:vMerge w:val="restart"/>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Customer features</w:t>
            </w: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RR</w:t>
            </w:r>
          </w:p>
        </w:tc>
        <w:tc>
          <w:tcPr>
            <w:tcW w:w="1768"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collaborating</w:t>
            </w:r>
          </w:p>
        </w:tc>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collaborating</w:t>
            </w:r>
            <w:r w:rsidRPr="006611A4">
              <w:rPr>
                <w:rFonts w:ascii="Times New Roman" w:hAnsi="Times New Roman" w:cs="Times New Roman"/>
                <w:sz w:val="24"/>
                <w:szCs w:val="24"/>
              </w:rPr>
              <w:t xml:space="preserve"> views</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.635</w:t>
            </w:r>
          </w:p>
        </w:tc>
      </w:tr>
      <w:tr w:rsidR="00DE4B0B" w:rsidRPr="006611A4" w:rsidTr="00DE4B0B">
        <w:trPr>
          <w:trHeight w:val="269"/>
          <w:jc w:val="center"/>
        </w:trPr>
        <w:tc>
          <w:tcPr>
            <w:tcW w:w="1831" w:type="dxa"/>
            <w:vMerge/>
            <w:vAlign w:val="center"/>
          </w:tcPr>
          <w:p w:rsidR="00DE4B0B" w:rsidRPr="006611A4" w:rsidRDefault="00DE4B0B" w:rsidP="005B2E85">
            <w:pPr>
              <w:jc w:val="center"/>
              <w:rPr>
                <w:rFonts w:ascii="Times New Roman" w:hAnsi="Times New Roman" w:cs="Times New Roman"/>
                <w:sz w:val="24"/>
                <w:szCs w:val="24"/>
              </w:rPr>
            </w:pP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IR </w:t>
            </w:r>
          </w:p>
        </w:tc>
        <w:tc>
          <w:tcPr>
            <w:tcW w:w="1768" w:type="dxa"/>
            <w:vMerge/>
            <w:vAlign w:val="center"/>
          </w:tcPr>
          <w:p w:rsidR="00DE4B0B" w:rsidRPr="006611A4" w:rsidRDefault="00DE4B0B" w:rsidP="005B2E85">
            <w:pPr>
              <w:jc w:val="center"/>
              <w:rPr>
                <w:rFonts w:ascii="Times New Roman" w:hAnsi="Times New Roman" w:cs="Times New Roman"/>
                <w:sz w:val="24"/>
                <w:szCs w:val="24"/>
              </w:rPr>
            </w:pPr>
          </w:p>
        </w:tc>
        <w:tc>
          <w:tcPr>
            <w:tcW w:w="1831" w:type="dxa"/>
            <w:vAlign w:val="center"/>
          </w:tcPr>
          <w:p w:rsidR="00DE4B0B" w:rsidRPr="006611A4" w:rsidRDefault="00DE4B0B" w:rsidP="005B2E85">
            <w:pPr>
              <w:jc w:val="center"/>
              <w:rPr>
                <w:rFonts w:ascii="Times New Roman" w:hAnsi="Times New Roman" w:cs="Times New Roman"/>
                <w:sz w:val="24"/>
                <w:szCs w:val="24"/>
              </w:rPr>
            </w:pPr>
            <w:proofErr w:type="spellStart"/>
            <w:r w:rsidRPr="006611A4">
              <w:rPr>
                <w:rFonts w:ascii="Times New Roman" w:hAnsi="Times New Roman" w:cs="Times New Roman"/>
                <w:sz w:val="24"/>
                <w:szCs w:val="24"/>
                <w:shd w:val="clear" w:color="auto" w:fill="FFFFFF"/>
              </w:rPr>
              <w:t>collaborating</w:t>
            </w:r>
            <w:r w:rsidRPr="006611A4">
              <w:rPr>
                <w:rFonts w:ascii="Times New Roman" w:hAnsi="Times New Roman" w:cs="Times New Roman"/>
                <w:sz w:val="24"/>
                <w:szCs w:val="24"/>
              </w:rPr>
              <w:t>Videos</w:t>
            </w:r>
            <w:proofErr w:type="spellEnd"/>
            <w:r w:rsidRPr="006611A4">
              <w:rPr>
                <w:rFonts w:ascii="Times New Roman" w:hAnsi="Times New Roman" w:cs="Times New Roman"/>
                <w:sz w:val="24"/>
                <w:szCs w:val="24"/>
              </w:rPr>
              <w:t xml:space="preserve"> material</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.581</w:t>
            </w:r>
          </w:p>
        </w:tc>
      </w:tr>
      <w:tr w:rsidR="00DE4B0B" w:rsidRPr="006611A4" w:rsidTr="00DE4B0B">
        <w:trPr>
          <w:trHeight w:val="256"/>
          <w:jc w:val="center"/>
        </w:trPr>
        <w:tc>
          <w:tcPr>
            <w:tcW w:w="1831" w:type="dxa"/>
            <w:vMerge/>
            <w:vAlign w:val="center"/>
          </w:tcPr>
          <w:p w:rsidR="00DE4B0B" w:rsidRPr="006611A4" w:rsidRDefault="00DE4B0B" w:rsidP="005B2E85">
            <w:pPr>
              <w:jc w:val="center"/>
              <w:rPr>
                <w:rFonts w:ascii="Times New Roman" w:hAnsi="Times New Roman" w:cs="Times New Roman"/>
                <w:sz w:val="24"/>
                <w:szCs w:val="24"/>
              </w:rPr>
            </w:pP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SO</w:t>
            </w:r>
          </w:p>
        </w:tc>
        <w:tc>
          <w:tcPr>
            <w:tcW w:w="1768" w:type="dxa"/>
            <w:vMerge w:val="restart"/>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shd w:val="clear" w:color="auto" w:fill="FFFFFF"/>
              </w:rPr>
              <w:t>producing</w:t>
            </w:r>
          </w:p>
        </w:tc>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Videos material development</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.598</w:t>
            </w:r>
          </w:p>
        </w:tc>
      </w:tr>
      <w:tr w:rsidR="00DE4B0B" w:rsidRPr="006611A4" w:rsidTr="00DE4B0B">
        <w:trPr>
          <w:trHeight w:val="269"/>
          <w:jc w:val="center"/>
        </w:trPr>
        <w:tc>
          <w:tcPr>
            <w:tcW w:w="1831" w:type="dxa"/>
            <w:vMerge/>
            <w:vAlign w:val="center"/>
          </w:tcPr>
          <w:p w:rsidR="00DE4B0B" w:rsidRPr="006611A4" w:rsidRDefault="00DE4B0B" w:rsidP="005B2E85">
            <w:pPr>
              <w:jc w:val="center"/>
              <w:rPr>
                <w:rFonts w:ascii="Times New Roman" w:hAnsi="Times New Roman" w:cs="Times New Roman"/>
                <w:sz w:val="24"/>
                <w:szCs w:val="24"/>
              </w:rPr>
            </w:pP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OFE</w:t>
            </w:r>
          </w:p>
        </w:tc>
        <w:tc>
          <w:tcPr>
            <w:tcW w:w="1768" w:type="dxa"/>
            <w:vMerge/>
            <w:vAlign w:val="center"/>
          </w:tcPr>
          <w:p w:rsidR="00DE4B0B" w:rsidRPr="006611A4" w:rsidRDefault="00DE4B0B" w:rsidP="005B2E85">
            <w:pPr>
              <w:jc w:val="center"/>
              <w:rPr>
                <w:rFonts w:ascii="Times New Roman" w:hAnsi="Times New Roman" w:cs="Times New Roman"/>
                <w:sz w:val="24"/>
                <w:szCs w:val="24"/>
              </w:rPr>
            </w:pPr>
          </w:p>
        </w:tc>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Videos Blend</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.632</w:t>
            </w:r>
          </w:p>
        </w:tc>
      </w:tr>
      <w:tr w:rsidR="00DE4B0B" w:rsidRPr="006611A4" w:rsidTr="00DE4B0B">
        <w:trPr>
          <w:trHeight w:val="256"/>
          <w:jc w:val="center"/>
        </w:trPr>
        <w:tc>
          <w:tcPr>
            <w:tcW w:w="1831"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r w:rsidRPr="006611A4">
              <w:rPr>
                <w:rFonts w:ascii="Times New Roman" w:hAnsi="Times New Roman" w:cs="Times New Roman"/>
                <w:sz w:val="24"/>
                <w:szCs w:val="24"/>
                <w:shd w:val="clear" w:color="auto" w:fill="FFFFFF"/>
              </w:rPr>
              <w:t>employ</w:t>
            </w:r>
          </w:p>
        </w:tc>
        <w:tc>
          <w:tcPr>
            <w:tcW w:w="1726" w:type="dxa"/>
            <w:vAlign w:val="center"/>
            <w:hideMark/>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proofErr w:type="spellStart"/>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ofInternet</w:t>
            </w:r>
            <w:proofErr w:type="spellEnd"/>
            <w:r w:rsidRPr="006611A4">
              <w:rPr>
                <w:rFonts w:ascii="Times New Roman" w:hAnsi="Times New Roman" w:cs="Times New Roman"/>
                <w:sz w:val="24"/>
                <w:szCs w:val="24"/>
              </w:rPr>
              <w:t xml:space="preserve"> video service</w:t>
            </w:r>
          </w:p>
        </w:tc>
        <w:tc>
          <w:tcPr>
            <w:tcW w:w="1768"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r w:rsidRPr="006611A4">
              <w:rPr>
                <w:rFonts w:ascii="Times New Roman" w:hAnsi="Times New Roman" w:cs="Times New Roman"/>
                <w:sz w:val="24"/>
                <w:szCs w:val="24"/>
                <w:shd w:val="clear" w:color="auto" w:fill="FFFFFF"/>
              </w:rPr>
              <w:t>employ</w:t>
            </w:r>
          </w:p>
        </w:tc>
        <w:tc>
          <w:tcPr>
            <w:tcW w:w="1831" w:type="dxa"/>
            <w:tcBorders>
              <w:bottom w:val="single" w:sz="4" w:space="0" w:color="auto"/>
            </w:tcBorders>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 xml:space="preserve">Purpose to </w:t>
            </w:r>
            <w:proofErr w:type="spellStart"/>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ofInternet</w:t>
            </w:r>
            <w:proofErr w:type="spellEnd"/>
            <w:r w:rsidRPr="006611A4">
              <w:rPr>
                <w:rFonts w:ascii="Times New Roman" w:hAnsi="Times New Roman" w:cs="Times New Roman"/>
                <w:sz w:val="24"/>
                <w:szCs w:val="24"/>
              </w:rPr>
              <w:t xml:space="preserve"> video service</w:t>
            </w: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.626</w:t>
            </w:r>
          </w:p>
        </w:tc>
      </w:tr>
      <w:tr w:rsidR="00DE4B0B" w:rsidRPr="006611A4" w:rsidTr="00DE4B0B">
        <w:trPr>
          <w:trHeight w:val="269"/>
          <w:jc w:val="center"/>
        </w:trPr>
        <w:tc>
          <w:tcPr>
            <w:tcW w:w="1831"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Total</w:t>
            </w:r>
          </w:p>
        </w:tc>
        <w:tc>
          <w:tcPr>
            <w:tcW w:w="1726" w:type="dxa"/>
            <w:vAlign w:val="center"/>
          </w:tcPr>
          <w:p w:rsidR="00DE4B0B" w:rsidRPr="006611A4" w:rsidRDefault="00DE4B0B" w:rsidP="005B2E85">
            <w:pPr>
              <w:jc w:val="center"/>
              <w:rPr>
                <w:rFonts w:ascii="Times New Roman" w:hAnsi="Times New Roman" w:cs="Times New Roman"/>
                <w:sz w:val="24"/>
                <w:szCs w:val="24"/>
              </w:rPr>
            </w:pPr>
          </w:p>
        </w:tc>
        <w:tc>
          <w:tcPr>
            <w:tcW w:w="1768"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Total</w:t>
            </w:r>
          </w:p>
        </w:tc>
        <w:tc>
          <w:tcPr>
            <w:tcW w:w="1831" w:type="dxa"/>
            <w:tcBorders>
              <w:bottom w:val="single" w:sz="4" w:space="0" w:color="auto"/>
            </w:tcBorders>
            <w:vAlign w:val="center"/>
          </w:tcPr>
          <w:p w:rsidR="00DE4B0B" w:rsidRPr="006611A4" w:rsidRDefault="00DE4B0B" w:rsidP="005B2E85">
            <w:pPr>
              <w:jc w:val="center"/>
              <w:rPr>
                <w:rFonts w:ascii="Times New Roman" w:hAnsi="Times New Roman" w:cs="Times New Roman"/>
                <w:sz w:val="24"/>
                <w:szCs w:val="24"/>
              </w:rPr>
            </w:pPr>
          </w:p>
        </w:tc>
        <w:tc>
          <w:tcPr>
            <w:tcW w:w="1655" w:type="dxa"/>
            <w:vAlign w:val="center"/>
          </w:tcPr>
          <w:p w:rsidR="00DE4B0B" w:rsidRPr="006611A4" w:rsidRDefault="00DE4B0B" w:rsidP="005B2E85">
            <w:pPr>
              <w:jc w:val="center"/>
              <w:rPr>
                <w:rFonts w:ascii="Times New Roman" w:hAnsi="Times New Roman" w:cs="Times New Roman"/>
                <w:sz w:val="24"/>
                <w:szCs w:val="24"/>
              </w:rPr>
            </w:pPr>
            <w:r w:rsidRPr="006611A4">
              <w:rPr>
                <w:rFonts w:ascii="Times New Roman" w:hAnsi="Times New Roman" w:cs="Times New Roman"/>
                <w:sz w:val="24"/>
                <w:szCs w:val="24"/>
              </w:rPr>
              <w:t>.622</w:t>
            </w:r>
          </w:p>
        </w:tc>
      </w:tr>
    </w:tbl>
    <w:p w:rsidR="00A01DB1" w:rsidRPr="006611A4" w:rsidRDefault="00A01DB1" w:rsidP="005B2E85">
      <w:pPr>
        <w:spacing w:line="240" w:lineRule="auto"/>
        <w:jc w:val="both"/>
        <w:rPr>
          <w:rFonts w:ascii="Times New Roman" w:hAnsi="Times New Roman" w:cs="Times New Roman"/>
          <w:sz w:val="24"/>
          <w:szCs w:val="24"/>
          <w:shd w:val="clear" w:color="auto" w:fill="FFFFFF"/>
        </w:rPr>
      </w:pPr>
    </w:p>
    <w:p w:rsidR="009A0108" w:rsidRPr="006611A4" w:rsidRDefault="005702E8" w:rsidP="005B2E85">
      <w:pPr>
        <w:spacing w:line="240" w:lineRule="auto"/>
        <w:jc w:val="center"/>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Table 3</w:t>
      </w:r>
      <w:r w:rsidR="00DE4B0B">
        <w:rPr>
          <w:rFonts w:ascii="Times New Roman" w:hAnsi="Times New Roman" w:cs="Times New Roman"/>
          <w:b/>
          <w:sz w:val="24"/>
          <w:szCs w:val="24"/>
          <w:shd w:val="clear" w:color="auto" w:fill="FFFFFF"/>
        </w:rPr>
        <w:t>.</w:t>
      </w:r>
      <w:r w:rsidRPr="006611A4">
        <w:rPr>
          <w:rFonts w:ascii="Times New Roman" w:hAnsi="Times New Roman" w:cs="Times New Roman"/>
          <w:b/>
          <w:sz w:val="24"/>
          <w:szCs w:val="24"/>
          <w:shd w:val="clear" w:color="auto" w:fill="FFFFFF"/>
        </w:rPr>
        <w:t xml:space="preserve"> </w:t>
      </w:r>
      <w:r w:rsidR="00195CAF" w:rsidRPr="006611A4">
        <w:rPr>
          <w:rFonts w:ascii="Times New Roman" w:hAnsi="Times New Roman" w:cs="Times New Roman"/>
          <w:b/>
          <w:sz w:val="24"/>
          <w:szCs w:val="24"/>
          <w:shd w:val="clear" w:color="auto" w:fill="FFFFFF"/>
        </w:rPr>
        <w:t xml:space="preserve">Anti-Image Correlation Network for the </w:t>
      </w:r>
      <w:r w:rsidR="00FB0FD7" w:rsidRPr="006611A4">
        <w:rPr>
          <w:rFonts w:ascii="Times New Roman" w:hAnsi="Times New Roman" w:cs="Times New Roman"/>
          <w:b/>
          <w:sz w:val="24"/>
          <w:szCs w:val="24"/>
          <w:shd w:val="clear" w:color="auto" w:fill="FFFFFF"/>
        </w:rPr>
        <w:t xml:space="preserve">RSOM </w:t>
      </w:r>
      <w:r w:rsidR="00957745" w:rsidRPr="006611A4">
        <w:rPr>
          <w:rFonts w:ascii="Times New Roman" w:hAnsi="Times New Roman" w:cs="Times New Roman"/>
          <w:sz w:val="24"/>
          <w:szCs w:val="24"/>
          <w:shd w:val="clear" w:color="auto" w:fill="FFFFFF"/>
        </w:rPr>
        <w:t>(Source: author)</w:t>
      </w:r>
    </w:p>
    <w:tbl>
      <w:tblPr>
        <w:tblStyle w:val="TableGrid"/>
        <w:tblW w:w="8712" w:type="dxa"/>
        <w:jc w:val="center"/>
        <w:tblLook w:val="04A0" w:firstRow="1" w:lastRow="0" w:firstColumn="1" w:lastColumn="0" w:noHBand="0" w:noVBand="1"/>
      </w:tblPr>
      <w:tblGrid>
        <w:gridCol w:w="2672"/>
        <w:gridCol w:w="772"/>
        <w:gridCol w:w="772"/>
        <w:gridCol w:w="772"/>
        <w:gridCol w:w="772"/>
        <w:gridCol w:w="772"/>
        <w:gridCol w:w="772"/>
        <w:gridCol w:w="772"/>
        <w:gridCol w:w="636"/>
      </w:tblGrid>
      <w:tr w:rsidR="00DE4B0B" w:rsidRPr="006611A4" w:rsidTr="00DE4B0B">
        <w:trPr>
          <w:jc w:val="center"/>
        </w:trPr>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Factors (Structures)</w:t>
            </w:r>
          </w:p>
        </w:tc>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w:t>
            </w:r>
          </w:p>
        </w:tc>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2</w:t>
            </w:r>
          </w:p>
        </w:tc>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3</w:t>
            </w:r>
          </w:p>
        </w:tc>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4</w:t>
            </w:r>
          </w:p>
        </w:tc>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5</w:t>
            </w:r>
          </w:p>
        </w:tc>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6</w:t>
            </w:r>
          </w:p>
        </w:tc>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7</w:t>
            </w:r>
          </w:p>
        </w:tc>
        <w:tc>
          <w:tcPr>
            <w:tcW w:w="0" w:type="auto"/>
            <w:noWrap/>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8</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1. </w:t>
            </w:r>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 xml:space="preserve"> – TV viewing duration</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.456</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2. </w:t>
            </w:r>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 xml:space="preserve">– Time spent using the internet and </w:t>
            </w:r>
            <w:r w:rsidRPr="006611A4">
              <w:rPr>
                <w:rFonts w:ascii="Times New Roman" w:hAnsi="Times New Roman" w:cs="Times New Roman"/>
                <w:sz w:val="24"/>
                <w:szCs w:val="24"/>
                <w:shd w:val="clear" w:color="auto" w:fill="FFFFFF"/>
              </w:rPr>
              <w:t>watching</w:t>
            </w:r>
            <w:r w:rsidRPr="006611A4">
              <w:rPr>
                <w:rFonts w:ascii="Times New Roman" w:hAnsi="Times New Roman" w:cs="Times New Roman"/>
                <w:sz w:val="24"/>
                <w:szCs w:val="24"/>
              </w:rPr>
              <w:t xml:space="preserve"> online videos</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.130</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.742</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3. </w:t>
            </w:r>
            <w:r w:rsidRPr="006611A4">
              <w:rPr>
                <w:rFonts w:ascii="Times New Roman" w:hAnsi="Times New Roman" w:cs="Times New Roman"/>
                <w:sz w:val="24"/>
                <w:szCs w:val="24"/>
                <w:shd w:val="clear" w:color="auto" w:fill="FFFFFF"/>
              </w:rPr>
              <w:t>watching</w:t>
            </w:r>
            <w:r w:rsidRPr="006611A4">
              <w:rPr>
                <w:rFonts w:ascii="Times New Roman" w:hAnsi="Times New Roman" w:cs="Times New Roman"/>
                <w:sz w:val="24"/>
                <w:szCs w:val="24"/>
              </w:rPr>
              <w:t>– Multiscreen watching and TV involvement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.013</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−.213</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.798</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4. </w:t>
            </w:r>
            <w:r w:rsidRPr="006611A4">
              <w:rPr>
                <w:rFonts w:ascii="Times New Roman" w:hAnsi="Times New Roman" w:cs="Times New Roman"/>
                <w:sz w:val="24"/>
                <w:szCs w:val="24"/>
                <w:shd w:val="clear" w:color="auto" w:fill="FFFFFF"/>
              </w:rPr>
              <w:t>watching</w:t>
            </w:r>
            <w:r w:rsidRPr="006611A4">
              <w:rPr>
                <w:rFonts w:ascii="Times New Roman" w:hAnsi="Times New Roman" w:cs="Times New Roman"/>
                <w:sz w:val="24"/>
                <w:szCs w:val="24"/>
              </w:rPr>
              <w:t xml:space="preserve"> – Category of material noticed</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−.113</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−.197</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−.183</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.814</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5. </w:t>
            </w:r>
            <w:r w:rsidRPr="006611A4">
              <w:rPr>
                <w:rFonts w:ascii="Times New Roman" w:hAnsi="Times New Roman" w:cs="Times New Roman"/>
                <w:sz w:val="24"/>
                <w:szCs w:val="24"/>
                <w:shd w:val="clear" w:color="auto" w:fill="FFFFFF"/>
              </w:rPr>
              <w:t>collaborating</w:t>
            </w:r>
            <w:r w:rsidRPr="006611A4">
              <w:rPr>
                <w:rFonts w:ascii="Times New Roman" w:hAnsi="Times New Roman" w:cs="Times New Roman"/>
                <w:sz w:val="24"/>
                <w:szCs w:val="24"/>
              </w:rPr>
              <w:t xml:space="preserve"> – </w:t>
            </w:r>
            <w:r w:rsidRPr="006611A4">
              <w:rPr>
                <w:rFonts w:ascii="Times New Roman" w:hAnsi="Times New Roman" w:cs="Times New Roman"/>
                <w:sz w:val="24"/>
                <w:szCs w:val="24"/>
                <w:shd w:val="clear" w:color="auto" w:fill="FFFFFF"/>
              </w:rPr>
              <w:t>collaborating</w:t>
            </w:r>
            <w:r w:rsidRPr="006611A4">
              <w:rPr>
                <w:rFonts w:ascii="Times New Roman" w:hAnsi="Times New Roman" w:cs="Times New Roman"/>
                <w:sz w:val="24"/>
                <w:szCs w:val="24"/>
              </w:rPr>
              <w:t xml:space="preserve"> views</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.024</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−.073</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−.022</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−.077</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.94</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lastRenderedPageBreak/>
              <w:t xml:space="preserve">6. </w:t>
            </w:r>
            <w:r w:rsidRPr="006611A4">
              <w:rPr>
                <w:rFonts w:ascii="Times New Roman" w:hAnsi="Times New Roman" w:cs="Times New Roman"/>
                <w:sz w:val="24"/>
                <w:szCs w:val="24"/>
                <w:shd w:val="clear" w:color="auto" w:fill="FFFFFF"/>
              </w:rPr>
              <w:t>collaborating</w:t>
            </w:r>
            <w:r w:rsidRPr="006611A4">
              <w:rPr>
                <w:rFonts w:ascii="Times New Roman" w:hAnsi="Times New Roman" w:cs="Times New Roman"/>
                <w:sz w:val="24"/>
                <w:szCs w:val="24"/>
              </w:rPr>
              <w:t xml:space="preserve"> – </w:t>
            </w:r>
            <w:r w:rsidRPr="006611A4">
              <w:rPr>
                <w:rFonts w:ascii="Times New Roman" w:hAnsi="Times New Roman" w:cs="Times New Roman"/>
                <w:sz w:val="24"/>
                <w:szCs w:val="24"/>
                <w:shd w:val="clear" w:color="auto" w:fill="FFFFFF"/>
              </w:rPr>
              <w:t>collaborating</w:t>
            </w:r>
            <w:r w:rsidRPr="006611A4">
              <w:rPr>
                <w:rFonts w:ascii="Times New Roman" w:hAnsi="Times New Roman" w:cs="Times New Roman"/>
                <w:sz w:val="24"/>
                <w:szCs w:val="24"/>
              </w:rPr>
              <w:t xml:space="preserve"> Videos material</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−.020</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−.036</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−.298</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−.335</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−.231</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.786</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7. </w:t>
            </w:r>
            <w:r w:rsidRPr="006611A4">
              <w:rPr>
                <w:rFonts w:ascii="Times New Roman" w:hAnsi="Times New Roman" w:cs="Times New Roman"/>
                <w:sz w:val="24"/>
                <w:szCs w:val="24"/>
                <w:shd w:val="clear" w:color="auto" w:fill="FFFFFF"/>
              </w:rPr>
              <w:t>producing</w:t>
            </w:r>
            <w:r w:rsidRPr="006611A4">
              <w:rPr>
                <w:rFonts w:ascii="Times New Roman" w:hAnsi="Times New Roman" w:cs="Times New Roman"/>
                <w:sz w:val="24"/>
                <w:szCs w:val="24"/>
              </w:rPr>
              <w:t xml:space="preserve"> – Videos material development</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.069</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−.015</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−.040</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−.124</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−.022</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−.177</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.765</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w:t>
            </w:r>
          </w:p>
        </w:tc>
      </w:tr>
      <w:tr w:rsidR="00DE4B0B" w:rsidRPr="006611A4" w:rsidTr="00DE4B0B">
        <w:trPr>
          <w:trHeight w:val="440"/>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8. </w:t>
            </w:r>
            <w:r w:rsidRPr="006611A4">
              <w:rPr>
                <w:rFonts w:ascii="Times New Roman" w:hAnsi="Times New Roman" w:cs="Times New Roman"/>
                <w:sz w:val="24"/>
                <w:szCs w:val="24"/>
                <w:shd w:val="clear" w:color="auto" w:fill="FFFFFF"/>
              </w:rPr>
              <w:t>producing</w:t>
            </w:r>
            <w:r w:rsidRPr="006611A4">
              <w:rPr>
                <w:rFonts w:ascii="Times New Roman" w:hAnsi="Times New Roman" w:cs="Times New Roman"/>
                <w:sz w:val="24"/>
                <w:szCs w:val="24"/>
              </w:rPr>
              <w:t>– Videos Blend</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−.095</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.115</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−.235</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.032</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−.032</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.049</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−.363</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.638</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9. Purpose to </w:t>
            </w:r>
            <w:proofErr w:type="spellStart"/>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online</w:t>
            </w:r>
            <w:proofErr w:type="spellEnd"/>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.178</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.022</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−.011</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−.134</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−.054</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−.019</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−.142</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.015</w:t>
            </w:r>
          </w:p>
        </w:tc>
      </w:tr>
      <w:tr w:rsidR="00DE4B0B" w:rsidRPr="006611A4" w:rsidTr="00DE4B0B">
        <w:trPr>
          <w:jc w:val="center"/>
        </w:trPr>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 xml:space="preserve">10. Purpose to </w:t>
            </w:r>
            <w:proofErr w:type="spellStart"/>
            <w:r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rPr>
              <w:t>TV</w:t>
            </w:r>
            <w:proofErr w:type="spellEnd"/>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−.331</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.116</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−.069</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.011</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.046</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−.098</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.032</w:t>
            </w:r>
          </w:p>
        </w:tc>
        <w:tc>
          <w:tcPr>
            <w:tcW w:w="0" w:type="auto"/>
            <w:hideMark/>
          </w:tcPr>
          <w:p w:rsidR="00DE4B0B" w:rsidRPr="006611A4" w:rsidRDefault="00DE4B0B" w:rsidP="005B2E85">
            <w:pPr>
              <w:rPr>
                <w:rFonts w:ascii="Times New Roman" w:hAnsi="Times New Roman" w:cs="Times New Roman"/>
                <w:sz w:val="24"/>
                <w:szCs w:val="24"/>
              </w:rPr>
            </w:pPr>
            <w:r w:rsidRPr="006611A4">
              <w:rPr>
                <w:rFonts w:ascii="Times New Roman" w:hAnsi="Times New Roman" w:cs="Times New Roman"/>
                <w:sz w:val="24"/>
                <w:szCs w:val="24"/>
              </w:rPr>
              <w:t>.049</w:t>
            </w:r>
          </w:p>
        </w:tc>
      </w:tr>
    </w:tbl>
    <w:p w:rsidR="000D54B5" w:rsidRPr="006611A4" w:rsidRDefault="000D54B5" w:rsidP="005B2E85">
      <w:pPr>
        <w:spacing w:line="240" w:lineRule="auto"/>
        <w:jc w:val="center"/>
        <w:rPr>
          <w:rFonts w:ascii="Times New Roman" w:hAnsi="Times New Roman" w:cs="Times New Roman"/>
          <w:sz w:val="24"/>
          <w:szCs w:val="24"/>
          <w:shd w:val="clear" w:color="auto" w:fill="FFFFFF"/>
        </w:rPr>
      </w:pPr>
    </w:p>
    <w:p w:rsidR="006F3D82" w:rsidRPr="006611A4" w:rsidRDefault="00957745" w:rsidP="005B2E85">
      <w:pPr>
        <w:spacing w:line="240" w:lineRule="auto"/>
        <w:jc w:val="both"/>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4. Results and Evaluation</w:t>
      </w:r>
    </w:p>
    <w:p w:rsidR="006F3D82" w:rsidRPr="00DE4B0B" w:rsidRDefault="00957745" w:rsidP="005B2E85">
      <w:pPr>
        <w:spacing w:line="240" w:lineRule="auto"/>
        <w:jc w:val="both"/>
        <w:rPr>
          <w:rFonts w:ascii="Times New Roman" w:hAnsi="Times New Roman" w:cs="Times New Roman"/>
          <w:b/>
          <w:sz w:val="24"/>
          <w:szCs w:val="24"/>
          <w:shd w:val="clear" w:color="auto" w:fill="FFFFFF"/>
        </w:rPr>
      </w:pPr>
      <w:r w:rsidRPr="00DE4B0B">
        <w:rPr>
          <w:rFonts w:ascii="Times New Roman" w:hAnsi="Times New Roman" w:cs="Times New Roman"/>
          <w:b/>
          <w:sz w:val="24"/>
          <w:szCs w:val="24"/>
          <w:shd w:val="clear" w:color="auto" w:fill="FFFFFF"/>
        </w:rPr>
        <w:t>4.1 Statistical evaluation</w:t>
      </w:r>
    </w:p>
    <w:p w:rsidR="006F3D82"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It is crucial to acknowledge that the use of both theories provided a comprehensive understanding of the reasons and methods by which Yemen consumers employ the online or television for video material consumption. By using SEO techniques and computing the route coefficients, the model accounted for 65.1% of the variability in the </w:t>
      </w:r>
      <w:r w:rsidRPr="006611A4">
        <w:rPr>
          <w:rFonts w:ascii="Times New Roman" w:hAnsi="Times New Roman" w:cs="Times New Roman"/>
          <w:sz w:val="24"/>
          <w:szCs w:val="24"/>
        </w:rPr>
        <w:t xml:space="preserve">Purpose to </w:t>
      </w:r>
      <w:proofErr w:type="spellStart"/>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VPs</w:t>
      </w:r>
      <w:proofErr w:type="spellEnd"/>
      <w:r w:rsidRPr="006611A4">
        <w:rPr>
          <w:rFonts w:ascii="Times New Roman" w:hAnsi="Times New Roman" w:cs="Times New Roman"/>
          <w:sz w:val="24"/>
          <w:szCs w:val="24"/>
          <w:shd w:val="clear" w:color="auto" w:fill="FFFFFF"/>
        </w:rPr>
        <w:t xml:space="preserve"> and 23.3% of the variability in the </w:t>
      </w:r>
      <w:r w:rsidRPr="006611A4">
        <w:rPr>
          <w:rFonts w:ascii="Times New Roman" w:hAnsi="Times New Roman" w:cs="Times New Roman"/>
          <w:sz w:val="24"/>
          <w:szCs w:val="24"/>
        </w:rPr>
        <w:t xml:space="preserve">Purpose to </w:t>
      </w:r>
      <w:proofErr w:type="spellStart"/>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television</w:t>
      </w:r>
      <w:proofErr w:type="spellEnd"/>
      <w:r w:rsidRPr="006611A4">
        <w:rPr>
          <w:rFonts w:ascii="Times New Roman" w:hAnsi="Times New Roman" w:cs="Times New Roman"/>
          <w:sz w:val="24"/>
          <w:szCs w:val="24"/>
          <w:shd w:val="clear" w:color="auto" w:fill="FFFFFF"/>
        </w:rPr>
        <w:t>.</w:t>
      </w:r>
    </w:p>
    <w:p w:rsidR="006F3D82"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current research used the </w:t>
      </w:r>
      <w:proofErr w:type="spellStart"/>
      <w:r w:rsidR="00183001" w:rsidRPr="006611A4">
        <w:rPr>
          <w:rFonts w:ascii="Times New Roman" w:hAnsi="Times New Roman" w:cs="Times New Roman"/>
          <w:sz w:val="24"/>
          <w:szCs w:val="24"/>
          <w:shd w:val="clear" w:color="auto" w:fill="FFFFFF"/>
        </w:rPr>
        <w:t>perceivedfeatures</w:t>
      </w:r>
      <w:proofErr w:type="spellEnd"/>
      <w:r w:rsidRPr="006611A4">
        <w:rPr>
          <w:rFonts w:ascii="Times New Roman" w:hAnsi="Times New Roman" w:cs="Times New Roman"/>
          <w:sz w:val="24"/>
          <w:szCs w:val="24"/>
          <w:shd w:val="clear" w:color="auto" w:fill="FFFFFF"/>
        </w:rPr>
        <w:t xml:space="preserve"> of VPs, PU, RO, PES, and CY, as well as </w:t>
      </w:r>
      <w:r w:rsidR="00183001" w:rsidRPr="006611A4">
        <w:rPr>
          <w:rFonts w:ascii="Times New Roman" w:hAnsi="Times New Roman" w:cs="Times New Roman"/>
          <w:sz w:val="24"/>
          <w:szCs w:val="24"/>
          <w:shd w:val="clear" w:color="auto" w:fill="FFFFFF"/>
        </w:rPr>
        <w:t>Perceived</w:t>
      </w:r>
      <w:r w:rsidR="00C50E41" w:rsidRPr="006611A4">
        <w:rPr>
          <w:rFonts w:ascii="Times New Roman" w:hAnsi="Times New Roman" w:cs="Times New Roman"/>
          <w:sz w:val="24"/>
          <w:szCs w:val="24"/>
          <w:shd w:val="clear" w:color="auto" w:fill="FFFFFF"/>
        </w:rPr>
        <w:t xml:space="preserve"> customer feature</w:t>
      </w:r>
      <w:r w:rsidRPr="006611A4">
        <w:rPr>
          <w:rFonts w:ascii="Times New Roman" w:hAnsi="Times New Roman" w:cs="Times New Roman"/>
          <w:sz w:val="24"/>
          <w:szCs w:val="24"/>
          <w:shd w:val="clear" w:color="auto" w:fill="FFFFFF"/>
        </w:rPr>
        <w:t xml:space="preserve">, namely, RO, IR, SO, PBO, and OFE, to assess the </w:t>
      </w:r>
      <w:r w:rsidR="00C50E41" w:rsidRPr="006611A4">
        <w:rPr>
          <w:rFonts w:ascii="Times New Roman" w:hAnsi="Times New Roman" w:cs="Times New Roman"/>
          <w:sz w:val="24"/>
          <w:szCs w:val="24"/>
          <w:shd w:val="clear" w:color="auto" w:fill="FFFFFF"/>
        </w:rPr>
        <w:t xml:space="preserve">Purpose to </w:t>
      </w:r>
      <w:proofErr w:type="spellStart"/>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television</w:t>
      </w:r>
      <w:proofErr w:type="spellEnd"/>
      <w:r w:rsidRPr="006611A4">
        <w:rPr>
          <w:rFonts w:ascii="Times New Roman" w:hAnsi="Times New Roman" w:cs="Times New Roman"/>
          <w:sz w:val="24"/>
          <w:szCs w:val="24"/>
          <w:shd w:val="clear" w:color="auto" w:fill="FFFFFF"/>
        </w:rPr>
        <w:t xml:space="preserve"> and VPs, considering their coexistence in the market.</w:t>
      </w:r>
    </w:p>
    <w:p w:rsidR="005840AB" w:rsidRPr="00DE4B0B" w:rsidRDefault="00957745" w:rsidP="005B2E85">
      <w:pPr>
        <w:spacing w:line="240" w:lineRule="auto"/>
        <w:rPr>
          <w:rFonts w:ascii="Times New Roman" w:hAnsi="Times New Roman" w:cs="Times New Roman"/>
          <w:b/>
          <w:sz w:val="24"/>
          <w:szCs w:val="24"/>
          <w:shd w:val="clear" w:color="auto" w:fill="FFFFFF"/>
        </w:rPr>
      </w:pPr>
      <w:r w:rsidRPr="00DE4B0B">
        <w:rPr>
          <w:rFonts w:ascii="Times New Roman" w:hAnsi="Times New Roman" w:cs="Times New Roman"/>
          <w:b/>
          <w:sz w:val="24"/>
          <w:szCs w:val="24"/>
          <w:shd w:val="clear" w:color="auto" w:fill="FFFFFF"/>
        </w:rPr>
        <w:t>4</w:t>
      </w:r>
      <w:r w:rsidR="00C17C86" w:rsidRPr="00DE4B0B">
        <w:rPr>
          <w:rFonts w:ascii="Times New Roman" w:hAnsi="Times New Roman" w:cs="Times New Roman"/>
          <w:b/>
          <w:sz w:val="24"/>
          <w:szCs w:val="24"/>
          <w:shd w:val="clear" w:color="auto" w:fill="FFFFFF"/>
        </w:rPr>
        <w:t>.1.1</w:t>
      </w:r>
      <w:r w:rsidR="0096185B" w:rsidRPr="00DE4B0B">
        <w:rPr>
          <w:rFonts w:ascii="Times New Roman" w:hAnsi="Times New Roman" w:cs="Times New Roman"/>
          <w:b/>
          <w:sz w:val="24"/>
          <w:szCs w:val="24"/>
        </w:rPr>
        <w:t>Purpose to</w:t>
      </w:r>
      <w:r w:rsidR="00E258D2" w:rsidRPr="00DE4B0B">
        <w:rPr>
          <w:rFonts w:ascii="Times New Roman" w:hAnsi="Times New Roman" w:cs="Times New Roman"/>
          <w:b/>
          <w:sz w:val="24"/>
          <w:szCs w:val="24"/>
          <w:shd w:val="clear" w:color="auto" w:fill="FFFFFF"/>
        </w:rPr>
        <w:t>employ</w:t>
      </w:r>
      <w:r w:rsidRPr="00DE4B0B">
        <w:rPr>
          <w:rFonts w:ascii="Times New Roman" w:hAnsi="Times New Roman" w:cs="Times New Roman"/>
          <w:b/>
          <w:sz w:val="24"/>
          <w:szCs w:val="24"/>
          <w:shd w:val="clear" w:color="auto" w:fill="FFFFFF"/>
        </w:rPr>
        <w:t>VPs</w:t>
      </w:r>
    </w:p>
    <w:p w:rsidR="00EE341A"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Ultimately, using Pearson's correlation analysis revealed a favorable and statistically significant link between the </w:t>
      </w:r>
      <w:proofErr w:type="spellStart"/>
      <w:r w:rsidRPr="006611A4">
        <w:rPr>
          <w:rFonts w:ascii="Times New Roman" w:hAnsi="Times New Roman" w:cs="Times New Roman"/>
          <w:sz w:val="24"/>
          <w:szCs w:val="24"/>
          <w:shd w:val="clear" w:color="auto" w:fill="FFFFFF"/>
        </w:rPr>
        <w:t>perceivedfeatures</w:t>
      </w:r>
      <w:proofErr w:type="spellEnd"/>
      <w:r w:rsidRPr="006611A4">
        <w:rPr>
          <w:rFonts w:ascii="Times New Roman" w:hAnsi="Times New Roman" w:cs="Times New Roman"/>
          <w:sz w:val="24"/>
          <w:szCs w:val="24"/>
          <w:shd w:val="clear" w:color="auto" w:fill="FFFFFF"/>
        </w:rPr>
        <w:t xml:space="preserve"> of VPs and the Purpose to employ </w:t>
      </w:r>
      <w:proofErr w:type="spellStart"/>
      <w:r w:rsidRPr="006611A4">
        <w:rPr>
          <w:rFonts w:ascii="Times New Roman" w:hAnsi="Times New Roman" w:cs="Times New Roman"/>
          <w:sz w:val="24"/>
          <w:szCs w:val="24"/>
          <w:shd w:val="clear" w:color="auto" w:fill="FFFFFF"/>
        </w:rPr>
        <w:t>VPs.The</w:t>
      </w:r>
      <w:proofErr w:type="spellEnd"/>
      <w:r w:rsidRPr="006611A4">
        <w:rPr>
          <w:rFonts w:ascii="Times New Roman" w:hAnsi="Times New Roman" w:cs="Times New Roman"/>
          <w:sz w:val="24"/>
          <w:szCs w:val="24"/>
          <w:shd w:val="clear" w:color="auto" w:fill="FFFFFF"/>
        </w:rPr>
        <w:t xml:space="preserve"> connection between perceived customer features and Purpose to employ VPs is favorable and statistically significant at </w:t>
      </w:r>
      <w:proofErr w:type="gramStart"/>
      <w:r w:rsidRPr="006611A4">
        <w:rPr>
          <w:rFonts w:ascii="Times New Roman" w:hAnsi="Times New Roman" w:cs="Times New Roman"/>
          <w:sz w:val="24"/>
          <w:szCs w:val="24"/>
          <w:shd w:val="clear" w:color="auto" w:fill="FFFFFF"/>
        </w:rPr>
        <w:t>0.719.The</w:t>
      </w:r>
      <w:proofErr w:type="gramEnd"/>
      <w:r w:rsidRPr="006611A4">
        <w:rPr>
          <w:rFonts w:ascii="Times New Roman" w:hAnsi="Times New Roman" w:cs="Times New Roman"/>
          <w:sz w:val="24"/>
          <w:szCs w:val="24"/>
          <w:shd w:val="clear" w:color="auto" w:fill="FFFFFF"/>
        </w:rPr>
        <w:t xml:space="preserve"> number is 760**.</w:t>
      </w:r>
      <w:r w:rsidR="00DE4B0B">
        <w:rPr>
          <w:rFonts w:ascii="Times New Roman" w:hAnsi="Times New Roman" w:cs="Times New Roman"/>
          <w:sz w:val="24"/>
          <w:szCs w:val="24"/>
          <w:shd w:val="clear" w:color="auto" w:fill="FFFFFF"/>
        </w:rPr>
        <w:t xml:space="preserve"> </w:t>
      </w:r>
      <w:r w:rsidRPr="006611A4">
        <w:rPr>
          <w:rFonts w:ascii="Times New Roman" w:hAnsi="Times New Roman" w:cs="Times New Roman"/>
          <w:sz w:val="24"/>
          <w:szCs w:val="24"/>
          <w:shd w:val="clear" w:color="auto" w:fill="FFFFFF"/>
        </w:rPr>
        <w:t xml:space="preserve">Table </w:t>
      </w:r>
      <w:r w:rsidR="00DE4B0B">
        <w:rPr>
          <w:rFonts w:ascii="Times New Roman" w:hAnsi="Times New Roman" w:cs="Times New Roman"/>
          <w:sz w:val="24"/>
          <w:szCs w:val="24"/>
          <w:shd w:val="clear" w:color="auto" w:fill="FFFFFF"/>
        </w:rPr>
        <w:t>4</w:t>
      </w:r>
      <w:r w:rsidRPr="006611A4">
        <w:rPr>
          <w:rFonts w:ascii="Times New Roman" w:hAnsi="Times New Roman" w:cs="Times New Roman"/>
          <w:sz w:val="24"/>
          <w:szCs w:val="24"/>
          <w:shd w:val="clear" w:color="auto" w:fill="FFFFFF"/>
        </w:rPr>
        <w:t xml:space="preserve"> shows the Purpose to employ VPs.</w:t>
      </w:r>
    </w:p>
    <w:p w:rsidR="00547B37" w:rsidRPr="006611A4" w:rsidRDefault="00547B37" w:rsidP="005B2E85">
      <w:pPr>
        <w:spacing w:line="240" w:lineRule="auto"/>
        <w:jc w:val="both"/>
        <w:rPr>
          <w:rFonts w:ascii="Times New Roman" w:hAnsi="Times New Roman" w:cs="Times New Roman"/>
          <w:sz w:val="24"/>
          <w:szCs w:val="24"/>
          <w:shd w:val="clear" w:color="auto" w:fill="FFFFFF"/>
        </w:rPr>
      </w:pPr>
    </w:p>
    <w:p w:rsidR="00EE341A" w:rsidRPr="006611A4" w:rsidRDefault="005702E8" w:rsidP="005B2E85">
      <w:pPr>
        <w:spacing w:line="240" w:lineRule="auto"/>
        <w:jc w:val="center"/>
        <w:rPr>
          <w:rFonts w:ascii="Times New Roman" w:hAnsi="Times New Roman" w:cs="Times New Roman"/>
          <w:b/>
        </w:rPr>
      </w:pPr>
      <w:r w:rsidRPr="006611A4">
        <w:rPr>
          <w:rFonts w:ascii="Times New Roman" w:hAnsi="Times New Roman" w:cs="Times New Roman"/>
          <w:b/>
          <w:sz w:val="24"/>
          <w:szCs w:val="24"/>
          <w:shd w:val="clear" w:color="auto" w:fill="FFFFFF"/>
        </w:rPr>
        <w:t xml:space="preserve">Table </w:t>
      </w:r>
      <w:r w:rsidR="00DE4B0B">
        <w:rPr>
          <w:rFonts w:ascii="Times New Roman" w:hAnsi="Times New Roman" w:cs="Times New Roman"/>
          <w:b/>
          <w:sz w:val="24"/>
          <w:szCs w:val="24"/>
          <w:shd w:val="clear" w:color="auto" w:fill="FFFFFF"/>
        </w:rPr>
        <w:t>4.</w:t>
      </w:r>
      <w:r w:rsidR="00957745" w:rsidRPr="006611A4">
        <w:rPr>
          <w:rFonts w:ascii="Times New Roman" w:hAnsi="Times New Roman" w:cs="Times New Roman"/>
          <w:b/>
          <w:sz w:val="24"/>
          <w:szCs w:val="24"/>
          <w:shd w:val="clear" w:color="auto" w:fill="FFFFFF"/>
        </w:rPr>
        <w:t xml:space="preserve"> the Purpose to employ VPs (Source: author) </w:t>
      </w:r>
    </w:p>
    <w:tbl>
      <w:tblPr>
        <w:tblStyle w:val="TableGrid"/>
        <w:tblW w:w="0" w:type="auto"/>
        <w:tblLook w:val="04A0" w:firstRow="1" w:lastRow="0" w:firstColumn="1" w:lastColumn="0" w:noHBand="0" w:noVBand="1"/>
      </w:tblPr>
      <w:tblGrid>
        <w:gridCol w:w="2278"/>
        <w:gridCol w:w="2278"/>
        <w:gridCol w:w="2278"/>
        <w:gridCol w:w="2278"/>
      </w:tblGrid>
      <w:tr w:rsidR="00400217" w:rsidRPr="006611A4" w:rsidTr="00F2185F">
        <w:trPr>
          <w:trHeight w:val="765"/>
        </w:trPr>
        <w:tc>
          <w:tcPr>
            <w:tcW w:w="2278" w:type="dxa"/>
          </w:tcPr>
          <w:p w:rsidR="00F2185F" w:rsidRPr="006611A4" w:rsidRDefault="00957745" w:rsidP="005B2E85">
            <w:pPr>
              <w:jc w:val="center"/>
              <w:rPr>
                <w:rFonts w:ascii="Times New Roman" w:hAnsi="Times New Roman" w:cs="Times New Roman"/>
                <w:b/>
                <w:bCs/>
                <w:sz w:val="24"/>
                <w:szCs w:val="24"/>
              </w:rPr>
            </w:pPr>
            <w:r w:rsidRPr="006611A4">
              <w:rPr>
                <w:rFonts w:ascii="Times New Roman" w:hAnsi="Times New Roman" w:cs="Times New Roman"/>
                <w:b/>
                <w:bCs/>
                <w:sz w:val="24"/>
                <w:szCs w:val="24"/>
              </w:rPr>
              <w:t>Statement</w:t>
            </w:r>
          </w:p>
          <w:p w:rsidR="00F2185F" w:rsidRPr="006611A4" w:rsidRDefault="00F2185F" w:rsidP="005B2E85">
            <w:pPr>
              <w:jc w:val="center"/>
              <w:rPr>
                <w:rFonts w:ascii="Times New Roman" w:hAnsi="Times New Roman" w:cs="Times New Roman"/>
                <w:sz w:val="24"/>
                <w:szCs w:val="24"/>
                <w:shd w:val="clear" w:color="auto" w:fill="FFFFFF"/>
              </w:rPr>
            </w:pP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b/>
                <w:bCs/>
                <w:sz w:val="24"/>
                <w:szCs w:val="24"/>
              </w:rPr>
              <w:t>Elements</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b/>
                <w:bCs/>
                <w:sz w:val="24"/>
                <w:szCs w:val="24"/>
              </w:rPr>
              <w:t>Correlation (c)</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b/>
                <w:bCs/>
                <w:sz w:val="24"/>
                <w:szCs w:val="24"/>
              </w:rPr>
              <w:t>Significance (p-value)</w:t>
            </w:r>
          </w:p>
        </w:tc>
      </w:tr>
      <w:tr w:rsidR="00400217" w:rsidRPr="006611A4" w:rsidTr="00F2185F">
        <w:trPr>
          <w:trHeight w:val="1531"/>
        </w:trPr>
        <w:tc>
          <w:tcPr>
            <w:tcW w:w="2278" w:type="dxa"/>
            <w:vMerge w:val="restart"/>
          </w:tcPr>
          <w:p w:rsidR="00F510CB"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Regarding the Purpose to employ virtual private networks (VPNs)</w:t>
            </w:r>
          </w:p>
        </w:tc>
        <w:tc>
          <w:tcPr>
            <w:tcW w:w="2278" w:type="dxa"/>
          </w:tcPr>
          <w:p w:rsidR="00F510CB"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Perceived features of VPs</w:t>
            </w:r>
          </w:p>
        </w:tc>
        <w:tc>
          <w:tcPr>
            <w:tcW w:w="2278" w:type="dxa"/>
          </w:tcPr>
          <w:p w:rsidR="00F510CB"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0.3499**</w:t>
            </w:r>
          </w:p>
        </w:tc>
        <w:tc>
          <w:tcPr>
            <w:tcW w:w="2278" w:type="dxa"/>
          </w:tcPr>
          <w:p w:rsidR="00F510CB"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 &lt; .01</w:t>
            </w:r>
          </w:p>
        </w:tc>
      </w:tr>
      <w:tr w:rsidR="00400217" w:rsidRPr="006611A4" w:rsidTr="00F2185F">
        <w:trPr>
          <w:trHeight w:val="1148"/>
        </w:trPr>
        <w:tc>
          <w:tcPr>
            <w:tcW w:w="2278" w:type="dxa"/>
            <w:vMerge/>
          </w:tcPr>
          <w:p w:rsidR="00F510CB" w:rsidRPr="006611A4" w:rsidRDefault="00F510CB" w:rsidP="005B2E85">
            <w:pPr>
              <w:jc w:val="center"/>
              <w:rPr>
                <w:rFonts w:ascii="Times New Roman" w:hAnsi="Times New Roman" w:cs="Times New Roman"/>
                <w:sz w:val="24"/>
                <w:szCs w:val="24"/>
                <w:shd w:val="clear" w:color="auto" w:fill="FFFFFF"/>
              </w:rPr>
            </w:pPr>
          </w:p>
        </w:tc>
        <w:tc>
          <w:tcPr>
            <w:tcW w:w="2278" w:type="dxa"/>
          </w:tcPr>
          <w:p w:rsidR="00F510CB" w:rsidRPr="006611A4" w:rsidRDefault="00F510CB" w:rsidP="005B2E85">
            <w:pPr>
              <w:jc w:val="center"/>
              <w:rPr>
                <w:rFonts w:ascii="Times New Roman" w:hAnsi="Times New Roman" w:cs="Times New Roman"/>
                <w:sz w:val="24"/>
                <w:szCs w:val="24"/>
                <w:shd w:val="clear" w:color="auto" w:fill="FFFFFF"/>
              </w:rPr>
            </w:pPr>
          </w:p>
          <w:p w:rsidR="00F510CB"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Perceived features of customers</w:t>
            </w:r>
          </w:p>
          <w:p w:rsidR="00F510CB" w:rsidRPr="006611A4" w:rsidRDefault="00F510CB" w:rsidP="005B2E85">
            <w:pPr>
              <w:jc w:val="center"/>
              <w:rPr>
                <w:rFonts w:ascii="Times New Roman" w:hAnsi="Times New Roman" w:cs="Times New Roman"/>
                <w:sz w:val="24"/>
                <w:szCs w:val="24"/>
                <w:shd w:val="clear" w:color="auto" w:fill="FFFFFF"/>
              </w:rPr>
            </w:pPr>
          </w:p>
        </w:tc>
        <w:tc>
          <w:tcPr>
            <w:tcW w:w="2278" w:type="dxa"/>
          </w:tcPr>
          <w:p w:rsidR="00F510CB"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0.507**</w:t>
            </w:r>
          </w:p>
        </w:tc>
        <w:tc>
          <w:tcPr>
            <w:tcW w:w="2278" w:type="dxa"/>
          </w:tcPr>
          <w:p w:rsidR="00F510CB"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 &lt; .01</w:t>
            </w:r>
          </w:p>
        </w:tc>
      </w:tr>
      <w:tr w:rsidR="00400217" w:rsidRPr="006611A4" w:rsidTr="00F2185F">
        <w:trPr>
          <w:trHeight w:val="1913"/>
        </w:trPr>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Additional examination of the elements comprising the </w:t>
            </w:r>
            <w:r w:rsidR="00F510CB" w:rsidRPr="006611A4">
              <w:rPr>
                <w:rFonts w:ascii="Times New Roman" w:hAnsi="Times New Roman" w:cs="Times New Roman"/>
                <w:sz w:val="24"/>
                <w:szCs w:val="24"/>
                <w:shd w:val="clear" w:color="auto" w:fill="FFFFFF"/>
              </w:rPr>
              <w:t xml:space="preserve">Observed </w:t>
            </w:r>
            <w:r w:rsidRPr="006611A4">
              <w:rPr>
                <w:rFonts w:ascii="Times New Roman" w:hAnsi="Times New Roman" w:cs="Times New Roman"/>
                <w:sz w:val="24"/>
                <w:szCs w:val="24"/>
                <w:shd w:val="clear" w:color="auto" w:fill="FFFFFF"/>
              </w:rPr>
              <w:t>features of VPs</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PES</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0.252**</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 &lt; .01</w:t>
            </w:r>
          </w:p>
        </w:tc>
      </w:tr>
      <w:tr w:rsidR="00400217" w:rsidRPr="006611A4" w:rsidTr="00F2185F">
        <w:trPr>
          <w:trHeight w:val="1159"/>
        </w:trPr>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In contrast, the examination of the elements of perceived customer features indicated that three elements</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IR</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0.243**</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 &lt; .01</w:t>
            </w:r>
          </w:p>
        </w:tc>
      </w:tr>
      <w:tr w:rsidR="00400217" w:rsidRPr="006611A4" w:rsidTr="00F2185F">
        <w:trPr>
          <w:trHeight w:val="893"/>
        </w:trPr>
        <w:tc>
          <w:tcPr>
            <w:tcW w:w="2278" w:type="dxa"/>
          </w:tcPr>
          <w:p w:rsidR="00F2185F" w:rsidRPr="006611A4" w:rsidRDefault="00F2185F" w:rsidP="005B2E85">
            <w:pPr>
              <w:jc w:val="center"/>
              <w:rPr>
                <w:rFonts w:ascii="Times New Roman" w:hAnsi="Times New Roman" w:cs="Times New Roman"/>
                <w:sz w:val="24"/>
                <w:szCs w:val="24"/>
                <w:shd w:val="clear" w:color="auto" w:fill="FFFFFF"/>
              </w:rPr>
            </w:pP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PBO</w:t>
            </w:r>
          </w:p>
        </w:tc>
        <w:tc>
          <w:tcPr>
            <w:tcW w:w="2278" w:type="dxa"/>
          </w:tcPr>
          <w:p w:rsidR="00F2185F" w:rsidRPr="006611A4" w:rsidRDefault="00F2185F" w:rsidP="005B2E85">
            <w:pPr>
              <w:jc w:val="center"/>
              <w:rPr>
                <w:rFonts w:ascii="Times New Roman" w:hAnsi="Times New Roman" w:cs="Times New Roman"/>
                <w:sz w:val="24"/>
                <w:szCs w:val="24"/>
                <w:shd w:val="clear" w:color="auto" w:fill="FFFFFF"/>
              </w:rPr>
            </w:pPr>
          </w:p>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0.263**</w:t>
            </w:r>
          </w:p>
          <w:p w:rsidR="00F2185F" w:rsidRPr="006611A4" w:rsidRDefault="00F2185F" w:rsidP="005B2E85">
            <w:pPr>
              <w:jc w:val="center"/>
              <w:rPr>
                <w:rFonts w:ascii="Times New Roman" w:hAnsi="Times New Roman" w:cs="Times New Roman"/>
                <w:sz w:val="24"/>
                <w:szCs w:val="24"/>
                <w:shd w:val="clear" w:color="auto" w:fill="FFFFFF"/>
              </w:rPr>
            </w:pP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 &lt; .01</w:t>
            </w:r>
          </w:p>
        </w:tc>
      </w:tr>
      <w:tr w:rsidR="009C64C2" w:rsidRPr="006611A4" w:rsidTr="00F2185F">
        <w:trPr>
          <w:trHeight w:val="394"/>
        </w:trPr>
        <w:tc>
          <w:tcPr>
            <w:tcW w:w="2278" w:type="dxa"/>
          </w:tcPr>
          <w:p w:rsidR="00F2185F" w:rsidRPr="006611A4" w:rsidRDefault="00F2185F" w:rsidP="005B2E85">
            <w:pPr>
              <w:jc w:val="center"/>
              <w:rPr>
                <w:rFonts w:ascii="Times New Roman" w:hAnsi="Times New Roman" w:cs="Times New Roman"/>
                <w:sz w:val="24"/>
                <w:szCs w:val="24"/>
                <w:shd w:val="clear" w:color="auto" w:fill="FFFFFF"/>
              </w:rPr>
            </w:pP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OFE</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0.375**</w:t>
            </w:r>
          </w:p>
        </w:tc>
        <w:tc>
          <w:tcPr>
            <w:tcW w:w="2278" w:type="dxa"/>
          </w:tcPr>
          <w:p w:rsidR="00F2185F" w:rsidRPr="006611A4" w:rsidRDefault="00957745" w:rsidP="005B2E85">
            <w:pPr>
              <w:jc w:val="center"/>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p &lt; .01</w:t>
            </w:r>
          </w:p>
        </w:tc>
      </w:tr>
    </w:tbl>
    <w:p w:rsidR="00F2185F" w:rsidRPr="006611A4" w:rsidRDefault="00F2185F" w:rsidP="005B2E85">
      <w:pPr>
        <w:spacing w:line="240" w:lineRule="auto"/>
        <w:jc w:val="center"/>
        <w:rPr>
          <w:rFonts w:ascii="Times New Roman" w:hAnsi="Times New Roman" w:cs="Times New Roman"/>
          <w:sz w:val="24"/>
          <w:szCs w:val="24"/>
          <w:shd w:val="clear" w:color="auto" w:fill="FFFFFF"/>
        </w:rPr>
      </w:pPr>
    </w:p>
    <w:p w:rsidR="00573F55" w:rsidRPr="00DE4B0B" w:rsidRDefault="00957745" w:rsidP="005B2E85">
      <w:pPr>
        <w:spacing w:line="240" w:lineRule="auto"/>
        <w:jc w:val="both"/>
        <w:rPr>
          <w:rFonts w:ascii="Times New Roman" w:hAnsi="Times New Roman" w:cs="Times New Roman"/>
          <w:b/>
          <w:sz w:val="24"/>
          <w:szCs w:val="24"/>
          <w:shd w:val="clear" w:color="auto" w:fill="FFFFFF"/>
        </w:rPr>
      </w:pPr>
      <w:r w:rsidRPr="00DE4B0B">
        <w:rPr>
          <w:rFonts w:ascii="Times New Roman" w:hAnsi="Times New Roman" w:cs="Times New Roman"/>
          <w:b/>
          <w:sz w:val="24"/>
          <w:szCs w:val="24"/>
          <w:shd w:val="clear" w:color="auto" w:fill="FFFFFF"/>
        </w:rPr>
        <w:t>4</w:t>
      </w:r>
      <w:r w:rsidR="00C17C86" w:rsidRPr="00DE4B0B">
        <w:rPr>
          <w:rFonts w:ascii="Times New Roman" w:hAnsi="Times New Roman" w:cs="Times New Roman"/>
          <w:b/>
          <w:sz w:val="24"/>
          <w:szCs w:val="24"/>
          <w:shd w:val="clear" w:color="auto" w:fill="FFFFFF"/>
        </w:rPr>
        <w:t xml:space="preserve">.1.2 </w:t>
      </w:r>
      <w:r w:rsidR="00232E7B" w:rsidRPr="00DE4B0B">
        <w:rPr>
          <w:rFonts w:ascii="Times New Roman" w:hAnsi="Times New Roman" w:cs="Times New Roman"/>
          <w:b/>
          <w:sz w:val="24"/>
          <w:szCs w:val="24"/>
        </w:rPr>
        <w:t xml:space="preserve">Purpose to </w:t>
      </w:r>
      <w:r w:rsidR="00E258D2" w:rsidRPr="00DE4B0B">
        <w:rPr>
          <w:rFonts w:ascii="Times New Roman" w:hAnsi="Times New Roman" w:cs="Times New Roman"/>
          <w:b/>
          <w:sz w:val="24"/>
          <w:szCs w:val="24"/>
          <w:shd w:val="clear" w:color="auto" w:fill="FFFFFF"/>
        </w:rPr>
        <w:t>employ</w:t>
      </w:r>
      <w:r w:rsidRPr="00DE4B0B">
        <w:rPr>
          <w:rFonts w:ascii="Times New Roman" w:hAnsi="Times New Roman" w:cs="Times New Roman"/>
          <w:b/>
          <w:sz w:val="24"/>
          <w:szCs w:val="24"/>
          <w:shd w:val="clear" w:color="auto" w:fill="FFFFFF"/>
        </w:rPr>
        <w:t>TV</w:t>
      </w:r>
    </w:p>
    <w:p w:rsidR="00210F13"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Regarding the </w:t>
      </w:r>
      <w:r w:rsidR="00C50E41" w:rsidRPr="006611A4">
        <w:rPr>
          <w:rFonts w:ascii="Times New Roman" w:hAnsi="Times New Roman" w:cs="Times New Roman"/>
          <w:sz w:val="24"/>
          <w:szCs w:val="24"/>
          <w:shd w:val="clear" w:color="auto" w:fill="FFFFFF"/>
        </w:rPr>
        <w:t xml:space="preserve">Purpose </w:t>
      </w:r>
      <w:proofErr w:type="spellStart"/>
      <w:r w:rsidR="00C50E41" w:rsidRPr="006611A4">
        <w:rPr>
          <w:rFonts w:ascii="Times New Roman" w:hAnsi="Times New Roman" w:cs="Times New Roman"/>
          <w:sz w:val="24"/>
          <w:szCs w:val="24"/>
          <w:shd w:val="clear" w:color="auto" w:fill="FFFFFF"/>
        </w:rPr>
        <w:t>to</w:t>
      </w:r>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TV</w:t>
      </w:r>
      <w:proofErr w:type="spellEnd"/>
      <w:r w:rsidRPr="006611A4">
        <w:rPr>
          <w:rFonts w:ascii="Times New Roman" w:hAnsi="Times New Roman" w:cs="Times New Roman"/>
          <w:sz w:val="24"/>
          <w:szCs w:val="24"/>
          <w:shd w:val="clear" w:color="auto" w:fill="FFFFFF"/>
        </w:rPr>
        <w:t xml:space="preserve">, the SEO discovered that </w:t>
      </w:r>
      <w:proofErr w:type="spellStart"/>
      <w:r w:rsidR="00183001" w:rsidRPr="006611A4">
        <w:rPr>
          <w:rFonts w:ascii="Times New Roman" w:hAnsi="Times New Roman" w:cs="Times New Roman"/>
          <w:sz w:val="24"/>
          <w:szCs w:val="24"/>
          <w:shd w:val="clear" w:color="auto" w:fill="FFFFFF"/>
        </w:rPr>
        <w:t>perceived</w:t>
      </w:r>
      <w:r w:rsidR="00EE51FF" w:rsidRPr="006611A4">
        <w:rPr>
          <w:rFonts w:ascii="Times New Roman" w:hAnsi="Times New Roman" w:cs="Times New Roman"/>
          <w:sz w:val="24"/>
          <w:szCs w:val="24"/>
          <w:shd w:val="clear" w:color="auto" w:fill="FFFFFF"/>
        </w:rPr>
        <w:t>customer</w:t>
      </w:r>
      <w:r w:rsidRPr="006611A4">
        <w:rPr>
          <w:rFonts w:ascii="Times New Roman" w:hAnsi="Times New Roman" w:cs="Times New Roman"/>
          <w:sz w:val="24"/>
          <w:szCs w:val="24"/>
          <w:shd w:val="clear" w:color="auto" w:fill="FFFFFF"/>
        </w:rPr>
        <w:t>traits</w:t>
      </w:r>
      <w:proofErr w:type="spellEnd"/>
      <m:oMath>
        <m:r>
          <w:rPr>
            <w:rFonts w:ascii="Cambria Math" w:hAnsi="Cambria Math" w:cs="Times New Roman"/>
            <w:sz w:val="24"/>
            <w:szCs w:val="24"/>
            <w:shd w:val="clear" w:color="auto" w:fill="FFFFFF"/>
          </w:rPr>
          <m:t>(c = 0.567**, p &lt; .01)</m:t>
        </m:r>
      </m:oMath>
      <w:r w:rsidRPr="006611A4">
        <w:rPr>
          <w:rFonts w:ascii="Times New Roman" w:hAnsi="Times New Roman" w:cs="Times New Roman"/>
          <w:sz w:val="24"/>
          <w:szCs w:val="24"/>
          <w:shd w:val="clear" w:color="auto" w:fill="FFFFFF"/>
        </w:rPr>
        <w:t xml:space="preserve"> had a positive correlation with the </w:t>
      </w:r>
      <w:proofErr w:type="spellStart"/>
      <w:r w:rsidR="00E258D2" w:rsidRPr="006611A4">
        <w:rPr>
          <w:rFonts w:ascii="Times New Roman" w:hAnsi="Times New Roman" w:cs="Times New Roman"/>
          <w:sz w:val="24"/>
          <w:szCs w:val="24"/>
          <w:shd w:val="clear" w:color="auto" w:fill="FFFFFF"/>
        </w:rPr>
        <w:t>Purpose</w:t>
      </w:r>
      <w:r w:rsidRPr="006611A4">
        <w:rPr>
          <w:rFonts w:ascii="Times New Roman" w:hAnsi="Times New Roman" w:cs="Times New Roman"/>
          <w:sz w:val="24"/>
          <w:szCs w:val="24"/>
          <w:shd w:val="clear" w:color="auto" w:fill="FFFFFF"/>
        </w:rPr>
        <w:t>to</w:t>
      </w:r>
      <w:r w:rsidR="00E258D2" w:rsidRPr="006611A4">
        <w:rPr>
          <w:rFonts w:ascii="Times New Roman" w:hAnsi="Times New Roman" w:cs="Times New Roman"/>
          <w:sz w:val="24"/>
          <w:szCs w:val="24"/>
          <w:shd w:val="clear" w:color="auto" w:fill="FFFFFF"/>
        </w:rPr>
        <w:t>employ</w:t>
      </w:r>
      <w:proofErr w:type="spellEnd"/>
      <w:r w:rsidRPr="006611A4">
        <w:rPr>
          <w:rFonts w:ascii="Times New Roman" w:hAnsi="Times New Roman" w:cs="Times New Roman"/>
          <w:sz w:val="24"/>
          <w:szCs w:val="24"/>
          <w:shd w:val="clear" w:color="auto" w:fill="FFFFFF"/>
        </w:rPr>
        <w:t xml:space="preserve"> TV.</w:t>
      </w:r>
    </w:p>
    <w:p w:rsidR="00C50E41"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Additional examination of the elements comprising the </w:t>
      </w:r>
      <w:proofErr w:type="spellStart"/>
      <w:r w:rsidR="00183001" w:rsidRPr="006611A4">
        <w:rPr>
          <w:rFonts w:ascii="Times New Roman" w:hAnsi="Times New Roman" w:cs="Times New Roman"/>
          <w:sz w:val="24"/>
          <w:szCs w:val="24"/>
          <w:shd w:val="clear" w:color="auto" w:fill="FFFFFF"/>
        </w:rPr>
        <w:t>perceived</w:t>
      </w:r>
      <w:r w:rsidRPr="006611A4">
        <w:rPr>
          <w:rFonts w:ascii="Times New Roman" w:hAnsi="Times New Roman" w:cs="Times New Roman"/>
          <w:sz w:val="24"/>
          <w:szCs w:val="24"/>
          <w:shd w:val="clear" w:color="auto" w:fill="FFFFFF"/>
        </w:rPr>
        <w:t>customercharacteristics</w:t>
      </w:r>
      <w:proofErr w:type="spellEnd"/>
      <w:r w:rsidRPr="006611A4">
        <w:rPr>
          <w:rFonts w:ascii="Times New Roman" w:hAnsi="Times New Roman" w:cs="Times New Roman"/>
          <w:sz w:val="24"/>
          <w:szCs w:val="24"/>
          <w:shd w:val="clear" w:color="auto" w:fill="FFFFFF"/>
        </w:rPr>
        <w:t xml:space="preserve"> examined that there is a significant positive connection between </w:t>
      </w:r>
      <w:r w:rsidR="00FB0FD7" w:rsidRPr="006611A4">
        <w:rPr>
          <w:rFonts w:ascii="Times New Roman" w:hAnsi="Times New Roman" w:cs="Times New Roman"/>
          <w:sz w:val="24"/>
          <w:szCs w:val="24"/>
          <w:shd w:val="clear" w:color="auto" w:fill="FFFFFF"/>
        </w:rPr>
        <w:t>SO</w:t>
      </w:r>
      <m:oMath>
        <m:r>
          <w:rPr>
            <w:rFonts w:ascii="Cambria Math" w:hAnsi="Cambria Math" w:cs="Times New Roman"/>
            <w:sz w:val="24"/>
            <w:szCs w:val="24"/>
            <w:shd w:val="clear" w:color="auto" w:fill="FFFFFF"/>
          </w:rPr>
          <m:t>(c = 0.304**, p &lt; .01</m:t>
        </m:r>
      </m:oMath>
      <w:r w:rsidRPr="006611A4">
        <w:rPr>
          <w:rFonts w:ascii="Times New Roman" w:hAnsi="Times New Roman" w:cs="Times New Roman"/>
          <w:sz w:val="24"/>
          <w:szCs w:val="24"/>
          <w:shd w:val="clear" w:color="auto" w:fill="FFFFFF"/>
        </w:rPr>
        <w:t xml:space="preserve">) and PBO </w:t>
      </w:r>
      <m:oMath>
        <m:r>
          <w:rPr>
            <w:rFonts w:ascii="Cambria Math" w:hAnsi="Cambria Math" w:cs="Times New Roman"/>
            <w:sz w:val="24"/>
            <w:szCs w:val="24"/>
            <w:shd w:val="clear" w:color="auto" w:fill="FFFFFF"/>
          </w:rPr>
          <m:t>(c = 0.271*, p &lt; .05)</m:t>
        </m:r>
      </m:oMath>
      <w:r w:rsidRPr="006611A4">
        <w:rPr>
          <w:rFonts w:ascii="Times New Roman" w:hAnsi="Times New Roman" w:cs="Times New Roman"/>
          <w:sz w:val="24"/>
          <w:szCs w:val="24"/>
          <w:shd w:val="clear" w:color="auto" w:fill="FFFFFF"/>
        </w:rPr>
        <w:t xml:space="preserve"> with the use of TV. This statement challenges the premise that there is a negative relationship between functional watching orientation and the </w:t>
      </w:r>
      <w:r w:rsidR="00E258D2" w:rsidRPr="006611A4">
        <w:rPr>
          <w:rFonts w:ascii="Times New Roman" w:hAnsi="Times New Roman" w:cs="Times New Roman"/>
          <w:sz w:val="24"/>
          <w:szCs w:val="24"/>
          <w:shd w:val="clear" w:color="auto" w:fill="FFFFFF"/>
        </w:rPr>
        <w:t>Purpose</w:t>
      </w:r>
      <w:r w:rsidRPr="006611A4">
        <w:rPr>
          <w:rFonts w:ascii="Times New Roman" w:hAnsi="Times New Roman" w:cs="Times New Roman"/>
          <w:sz w:val="24"/>
          <w:szCs w:val="24"/>
          <w:shd w:val="clear" w:color="auto" w:fill="FFFFFF"/>
        </w:rPr>
        <w:t xml:space="preserve"> to </w:t>
      </w:r>
      <w:proofErr w:type="spellStart"/>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television</w:t>
      </w:r>
      <w:proofErr w:type="spellEnd"/>
      <w:r w:rsidRPr="006611A4">
        <w:rPr>
          <w:rFonts w:ascii="Times New Roman" w:hAnsi="Times New Roman" w:cs="Times New Roman"/>
          <w:sz w:val="24"/>
          <w:szCs w:val="24"/>
          <w:shd w:val="clear" w:color="auto" w:fill="FFFFFF"/>
        </w:rPr>
        <w:t>. There was no discernible correlation between any of the VPs' observable traits and their inclination to watch television.</w:t>
      </w:r>
    </w:p>
    <w:p w:rsidR="00C50E41"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Employing Pearson's correlation analysis, it was determined there is a positive and essential correlation among the </w:t>
      </w:r>
      <w:r w:rsidR="00183001" w:rsidRPr="006611A4">
        <w:rPr>
          <w:rFonts w:ascii="Times New Roman" w:hAnsi="Times New Roman" w:cs="Times New Roman"/>
          <w:sz w:val="24"/>
          <w:szCs w:val="24"/>
          <w:shd w:val="clear" w:color="auto" w:fill="FFFFFF"/>
        </w:rPr>
        <w:t>perceived</w:t>
      </w:r>
      <w:r w:rsidRPr="006611A4">
        <w:rPr>
          <w:rFonts w:ascii="Times New Roman" w:hAnsi="Times New Roman" w:cs="Times New Roman"/>
          <w:sz w:val="24"/>
          <w:szCs w:val="24"/>
          <w:shd w:val="clear" w:color="auto" w:fill="FFFFFF"/>
        </w:rPr>
        <w:t xml:space="preserve"> features of VPs and the Purpose to </w:t>
      </w:r>
      <w:proofErr w:type="spellStart"/>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TV</w:t>
      </w:r>
      <w:proofErr w:type="spellEnd"/>
      <w:r w:rsidRPr="006611A4">
        <w:rPr>
          <w:rFonts w:ascii="Times New Roman" w:hAnsi="Times New Roman" w:cs="Times New Roman"/>
          <w:sz w:val="24"/>
          <w:szCs w:val="24"/>
          <w:shd w:val="clear" w:color="auto" w:fill="FFFFFF"/>
        </w:rPr>
        <w:t xml:space="preserve">, with a </w:t>
      </w:r>
      <w:proofErr w:type="spellStart"/>
      <w:r w:rsidR="00D9633D" w:rsidRPr="006611A4">
        <w:rPr>
          <w:rFonts w:ascii="Times New Roman" w:hAnsi="Times New Roman" w:cs="Times New Roman"/>
          <w:sz w:val="24"/>
          <w:szCs w:val="24"/>
          <w:shd w:val="clear" w:color="auto" w:fill="FFFFFF"/>
        </w:rPr>
        <w:t>CC</w:t>
      </w:r>
      <w:r w:rsidRPr="006611A4">
        <w:rPr>
          <w:rFonts w:ascii="Times New Roman" w:hAnsi="Times New Roman" w:cs="Times New Roman"/>
          <w:sz w:val="24"/>
          <w:szCs w:val="24"/>
          <w:shd w:val="clear" w:color="auto" w:fill="FFFFFF"/>
        </w:rPr>
        <w:t>of</w:t>
      </w:r>
      <w:proofErr w:type="spellEnd"/>
      <w:r w:rsidRPr="006611A4">
        <w:rPr>
          <w:rFonts w:ascii="Times New Roman" w:hAnsi="Times New Roman" w:cs="Times New Roman"/>
          <w:sz w:val="24"/>
          <w:szCs w:val="24"/>
          <w:shd w:val="clear" w:color="auto" w:fill="FFFFFF"/>
        </w:rPr>
        <w:t xml:space="preserve"> .334**. Additionally, there is also a positive and essential correlation among the </w:t>
      </w:r>
      <w:r w:rsidR="00183001" w:rsidRPr="006611A4">
        <w:rPr>
          <w:rFonts w:ascii="Times New Roman" w:hAnsi="Times New Roman" w:cs="Times New Roman"/>
          <w:sz w:val="24"/>
          <w:szCs w:val="24"/>
          <w:shd w:val="clear" w:color="auto" w:fill="FFFFFF"/>
        </w:rPr>
        <w:t>perceived</w:t>
      </w:r>
      <w:r w:rsidRPr="006611A4">
        <w:rPr>
          <w:rFonts w:ascii="Times New Roman" w:hAnsi="Times New Roman" w:cs="Times New Roman"/>
          <w:sz w:val="24"/>
          <w:szCs w:val="24"/>
          <w:shd w:val="clear" w:color="auto" w:fill="FFFFFF"/>
        </w:rPr>
        <w:t xml:space="preserve"> customer features and the Purpose to </w:t>
      </w:r>
      <w:proofErr w:type="spellStart"/>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TV</w:t>
      </w:r>
      <w:proofErr w:type="spellEnd"/>
      <w:r w:rsidRPr="006611A4">
        <w:rPr>
          <w:rFonts w:ascii="Times New Roman" w:hAnsi="Times New Roman" w:cs="Times New Roman"/>
          <w:sz w:val="24"/>
          <w:szCs w:val="24"/>
          <w:shd w:val="clear" w:color="auto" w:fill="FFFFFF"/>
        </w:rPr>
        <w:t xml:space="preserve">, with a </w:t>
      </w:r>
      <w:proofErr w:type="spellStart"/>
      <w:r w:rsidR="00D9633D" w:rsidRPr="006611A4">
        <w:rPr>
          <w:rFonts w:ascii="Times New Roman" w:hAnsi="Times New Roman" w:cs="Times New Roman"/>
          <w:sz w:val="24"/>
          <w:szCs w:val="24"/>
          <w:shd w:val="clear" w:color="auto" w:fill="FFFFFF"/>
        </w:rPr>
        <w:t>CC</w:t>
      </w:r>
      <w:r w:rsidRPr="006611A4">
        <w:rPr>
          <w:rFonts w:ascii="Times New Roman" w:hAnsi="Times New Roman" w:cs="Times New Roman"/>
          <w:sz w:val="24"/>
          <w:szCs w:val="24"/>
          <w:shd w:val="clear" w:color="auto" w:fill="FFFFFF"/>
        </w:rPr>
        <w:t>of</w:t>
      </w:r>
      <w:proofErr w:type="spellEnd"/>
      <w:r w:rsidRPr="006611A4">
        <w:rPr>
          <w:rFonts w:ascii="Times New Roman" w:hAnsi="Times New Roman" w:cs="Times New Roman"/>
          <w:sz w:val="24"/>
          <w:szCs w:val="24"/>
          <w:shd w:val="clear" w:color="auto" w:fill="FFFFFF"/>
        </w:rPr>
        <w:t xml:space="preserve"> .450**. Above this are the </w:t>
      </w:r>
      <w:proofErr w:type="spellStart"/>
      <w:r w:rsidR="00D9633D" w:rsidRPr="006611A4">
        <w:rPr>
          <w:rFonts w:ascii="Times New Roman" w:hAnsi="Times New Roman" w:cs="Times New Roman"/>
          <w:sz w:val="24"/>
          <w:szCs w:val="24"/>
          <w:shd w:val="clear" w:color="auto" w:fill="FFFFFF"/>
        </w:rPr>
        <w:t>CC</w:t>
      </w:r>
      <w:r w:rsidRPr="006611A4">
        <w:rPr>
          <w:rFonts w:ascii="Times New Roman" w:hAnsi="Times New Roman" w:cs="Times New Roman"/>
          <w:sz w:val="24"/>
          <w:szCs w:val="24"/>
          <w:shd w:val="clear" w:color="auto" w:fill="FFFFFF"/>
        </w:rPr>
        <w:t>found</w:t>
      </w:r>
      <w:proofErr w:type="spellEnd"/>
      <w:r w:rsidRPr="006611A4">
        <w:rPr>
          <w:rFonts w:ascii="Times New Roman" w:hAnsi="Times New Roman" w:cs="Times New Roman"/>
          <w:sz w:val="24"/>
          <w:szCs w:val="24"/>
          <w:shd w:val="clear" w:color="auto" w:fill="FFFFFF"/>
        </w:rPr>
        <w:t xml:space="preserve"> for the </w:t>
      </w:r>
      <w:r w:rsidR="00E258D2" w:rsidRPr="006611A4">
        <w:rPr>
          <w:rFonts w:ascii="Times New Roman" w:hAnsi="Times New Roman" w:cs="Times New Roman"/>
          <w:sz w:val="24"/>
          <w:szCs w:val="24"/>
          <w:shd w:val="clear" w:color="auto" w:fill="FFFFFF"/>
        </w:rPr>
        <w:t xml:space="preserve">Purpose </w:t>
      </w:r>
      <w:r w:rsidRPr="006611A4">
        <w:rPr>
          <w:rFonts w:ascii="Times New Roman" w:hAnsi="Times New Roman" w:cs="Times New Roman"/>
          <w:sz w:val="24"/>
          <w:szCs w:val="24"/>
          <w:shd w:val="clear" w:color="auto" w:fill="FFFFFF"/>
        </w:rPr>
        <w:t xml:space="preserve">to </w:t>
      </w:r>
      <w:proofErr w:type="spellStart"/>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VPs</w:t>
      </w:r>
      <w:proofErr w:type="spellEnd"/>
      <w:r w:rsidRPr="006611A4">
        <w:rPr>
          <w:rFonts w:ascii="Times New Roman" w:hAnsi="Times New Roman" w:cs="Times New Roman"/>
          <w:sz w:val="24"/>
          <w:szCs w:val="24"/>
          <w:shd w:val="clear" w:color="auto" w:fill="FFFFFF"/>
        </w:rPr>
        <w:t>.</w:t>
      </w:r>
    </w:p>
    <w:p w:rsidR="00BB697C"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Age and gender do not quantitatively influence the correlation between the VPs' observable traits, the customers features noticed, and the </w:t>
      </w:r>
      <w:r w:rsidR="00E258D2" w:rsidRPr="006611A4">
        <w:rPr>
          <w:rFonts w:ascii="Times New Roman" w:hAnsi="Times New Roman" w:cs="Times New Roman"/>
          <w:sz w:val="24"/>
          <w:szCs w:val="24"/>
          <w:shd w:val="clear" w:color="auto" w:fill="FFFFFF"/>
        </w:rPr>
        <w:t>Purpose</w:t>
      </w:r>
      <w:r w:rsidRPr="006611A4">
        <w:rPr>
          <w:rFonts w:ascii="Times New Roman" w:hAnsi="Times New Roman" w:cs="Times New Roman"/>
          <w:sz w:val="24"/>
          <w:szCs w:val="24"/>
          <w:shd w:val="clear" w:color="auto" w:fill="FFFFFF"/>
        </w:rPr>
        <w:t xml:space="preserve"> to employ the VPs or TV, according to an analysis of their regulatory effect.</w:t>
      </w:r>
    </w:p>
    <w:p w:rsidR="005840AB" w:rsidRPr="00DE4B0B" w:rsidRDefault="00957745" w:rsidP="005B2E85">
      <w:pPr>
        <w:spacing w:line="240" w:lineRule="auto"/>
        <w:jc w:val="both"/>
        <w:rPr>
          <w:rFonts w:ascii="Times New Roman" w:hAnsi="Times New Roman" w:cs="Times New Roman"/>
          <w:b/>
          <w:sz w:val="24"/>
          <w:szCs w:val="24"/>
          <w:shd w:val="clear" w:color="auto" w:fill="FFFFFF"/>
        </w:rPr>
      </w:pPr>
      <w:r w:rsidRPr="00DE4B0B">
        <w:rPr>
          <w:rFonts w:ascii="Times New Roman" w:hAnsi="Times New Roman" w:cs="Times New Roman"/>
          <w:b/>
          <w:sz w:val="24"/>
          <w:szCs w:val="24"/>
          <w:shd w:val="clear" w:color="auto" w:fill="FFFFFF"/>
        </w:rPr>
        <w:lastRenderedPageBreak/>
        <w:t>4</w:t>
      </w:r>
      <w:r w:rsidR="00C17C86" w:rsidRPr="00DE4B0B">
        <w:rPr>
          <w:rFonts w:ascii="Times New Roman" w:hAnsi="Times New Roman" w:cs="Times New Roman"/>
          <w:b/>
          <w:sz w:val="24"/>
          <w:szCs w:val="24"/>
          <w:shd w:val="clear" w:color="auto" w:fill="FFFFFF"/>
        </w:rPr>
        <w:t xml:space="preserve">.1.3 </w:t>
      </w:r>
      <w:r w:rsidR="00E258D2" w:rsidRPr="00DE4B0B">
        <w:rPr>
          <w:rFonts w:ascii="Times New Roman" w:hAnsi="Times New Roman" w:cs="Times New Roman"/>
          <w:b/>
          <w:sz w:val="24"/>
          <w:szCs w:val="24"/>
          <w:shd w:val="clear" w:color="auto" w:fill="FFFFFF"/>
        </w:rPr>
        <w:t xml:space="preserve">Employ </w:t>
      </w:r>
      <w:r w:rsidR="00573F55" w:rsidRPr="00DE4B0B">
        <w:rPr>
          <w:rFonts w:ascii="Times New Roman" w:hAnsi="Times New Roman" w:cs="Times New Roman"/>
          <w:b/>
          <w:sz w:val="24"/>
          <w:szCs w:val="24"/>
          <w:shd w:val="clear" w:color="auto" w:fill="FFFFFF"/>
        </w:rPr>
        <w:t xml:space="preserve">and </w:t>
      </w:r>
      <w:r w:rsidR="0033019B" w:rsidRPr="00DE4B0B">
        <w:rPr>
          <w:rFonts w:ascii="Times New Roman" w:hAnsi="Times New Roman" w:cs="Times New Roman"/>
          <w:b/>
          <w:sz w:val="24"/>
          <w:szCs w:val="24"/>
          <w:shd w:val="clear" w:color="auto" w:fill="FFFFFF"/>
        </w:rPr>
        <w:t>Connection with material characteristics</w:t>
      </w:r>
    </w:p>
    <w:p w:rsidR="0026475A"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Ultimately, the frequent analysis yielded more understanding of customer behaviour in relation to the Serve and Connection with material features. Approximately 62% of the participants said that they spend less than 2 hours per day watching television, but 50% of them reported spending more than 5 hours per day browsing the internet. The development of internet browsing has had a profound impact on the viewing habits of individuals. A notable 31.6% of respondents have completely ceased watching television, while a considerable 62% now allocate less time to TV consumption. Ultimately, 41% of participants engage in the act of consuming television programming on the internet at least once a day, and 34% do so at least once a week.</w:t>
      </w:r>
      <w:r w:rsidR="000C07AB" w:rsidRPr="006611A4">
        <w:rPr>
          <w:rFonts w:ascii="Times New Roman" w:hAnsi="Times New Roman" w:cs="Times New Roman"/>
          <w:sz w:val="24"/>
          <w:szCs w:val="24"/>
          <w:shd w:val="clear" w:color="auto" w:fill="FFFFFF"/>
        </w:rPr>
        <w:t xml:space="preserve"> </w:t>
      </w:r>
    </w:p>
    <w:p w:rsidR="0026475A"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Music (54.1%) and comedy (45.7% of all views) are the most popular genres among those who watch at least one video online every day. Also, among those who watch at least one video online every day, the most popular genres are music (22.6%) and comedy (39.8%).</w:t>
      </w:r>
    </w:p>
    <w:p w:rsidR="0005213D"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A half of internet users do it at least once a week, and a half do it at least once a month. At least 32.1% of internet users share videos online at least once daily, and 32.6% do so at least once weekly. Social networking applications like Facebook and Twitter account for 51.7% of material collaborating, while instant communication apps like WhatsApp account for 33.8%.</w:t>
      </w:r>
    </w:p>
    <w:p w:rsidR="007679A7"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In terms of engaging with information, 31.8% of people said they would use the like/dislike buttons at least once a day, while 26.5% said they never do. Of those that see material, only 10.7% would remark on it at least once a day, and 50.2% would never comment at all.</w:t>
      </w:r>
    </w:p>
    <w:p w:rsidR="007679A7"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While watching television, many people </w:t>
      </w:r>
      <w:proofErr w:type="spellStart"/>
      <w:r w:rsidRPr="006611A4">
        <w:rPr>
          <w:rFonts w:ascii="Times New Roman" w:hAnsi="Times New Roman" w:cs="Times New Roman"/>
          <w:sz w:val="24"/>
          <w:szCs w:val="24"/>
          <w:shd w:val="clear" w:color="auto" w:fill="FFFFFF"/>
        </w:rPr>
        <w:t>utilise</w:t>
      </w:r>
      <w:proofErr w:type="spellEnd"/>
      <w:r w:rsidRPr="006611A4">
        <w:rPr>
          <w:rFonts w:ascii="Times New Roman" w:hAnsi="Times New Roman" w:cs="Times New Roman"/>
          <w:sz w:val="24"/>
          <w:szCs w:val="24"/>
          <w:shd w:val="clear" w:color="auto" w:fill="FFFFFF"/>
        </w:rPr>
        <w:t xml:space="preserve"> several screens at once. For example, 69.3% of respondents </w:t>
      </w:r>
      <w:r w:rsidR="00BB697C" w:rsidRPr="006611A4">
        <w:rPr>
          <w:rFonts w:ascii="Times New Roman" w:hAnsi="Times New Roman" w:cs="Times New Roman"/>
          <w:sz w:val="24"/>
          <w:szCs w:val="24"/>
          <w:shd w:val="clear" w:color="auto" w:fill="FFFFFF"/>
        </w:rPr>
        <w:t xml:space="preserve">employ their computers, and 28.5% </w:t>
      </w:r>
      <w:proofErr w:type="spellStart"/>
      <w:r w:rsidR="00BB697C" w:rsidRPr="006611A4">
        <w:rPr>
          <w:rFonts w:ascii="Times New Roman" w:hAnsi="Times New Roman" w:cs="Times New Roman"/>
          <w:sz w:val="24"/>
          <w:szCs w:val="24"/>
          <w:shd w:val="clear" w:color="auto" w:fill="FFFFFF"/>
        </w:rPr>
        <w:t>utilise</w:t>
      </w:r>
      <w:proofErr w:type="spellEnd"/>
      <w:r w:rsidR="00BB697C" w:rsidRPr="006611A4">
        <w:rPr>
          <w:rFonts w:ascii="Times New Roman" w:hAnsi="Times New Roman" w:cs="Times New Roman"/>
          <w:sz w:val="24"/>
          <w:szCs w:val="24"/>
          <w:shd w:val="clear" w:color="auto" w:fill="FFFFFF"/>
        </w:rPr>
        <w:t xml:space="preserve"> their cellphones. </w:t>
      </w:r>
      <w:r w:rsidRPr="006611A4">
        <w:rPr>
          <w:rFonts w:ascii="Times New Roman" w:hAnsi="Times New Roman" w:cs="Times New Roman"/>
          <w:sz w:val="24"/>
          <w:szCs w:val="24"/>
          <w:shd w:val="clear" w:color="auto" w:fill="FFFFFF"/>
        </w:rPr>
        <w:t>They engage in non-audiovisual pursuits unrelated to the TV show they are seeing (36.6% of the time) and watch other videos at the same time as the show they are watching (21.9% of the time). Lastly, half of the people who took the research had never recorded a video to share online, and even more have never mixed a film using professional graphics or audio.</w:t>
      </w:r>
    </w:p>
    <w:p w:rsidR="000B48E9" w:rsidRPr="006611A4" w:rsidRDefault="00957745" w:rsidP="005B2E85">
      <w:pPr>
        <w:spacing w:line="240" w:lineRule="auto"/>
        <w:jc w:val="both"/>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5. Discussion</w:t>
      </w:r>
    </w:p>
    <w:p w:rsidR="005344C9"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findings confirm the hypothesis that there is a substantial negative association between TV watching duration and purpose to </w:t>
      </w:r>
      <w:r w:rsidR="008949FB"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 xml:space="preserve"> VPs because they indicate that individuals are watching less TV. Although there is no significant association between the purpose to</w:t>
      </w:r>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 xml:space="preserve">VPs and videos blends or alteration, there is a substantial positive correlation between the purpose to </w:t>
      </w:r>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VPs and collaborating views, collaborating, and video material production</w:t>
      </w:r>
      <w:r w:rsidR="008269F6" w:rsidRPr="006611A4">
        <w:rPr>
          <w:rFonts w:ascii="Times New Roman" w:hAnsi="Times New Roman" w:cs="Times New Roman"/>
          <w:sz w:val="24"/>
          <w:szCs w:val="24"/>
          <w:shd w:val="clear" w:color="auto" w:fill="FFFFFF"/>
        </w:rPr>
        <w:t xml:space="preserve"> for entertainment purposes</w:t>
      </w:r>
      <w:r w:rsidRPr="006611A4">
        <w:rPr>
          <w:rFonts w:ascii="Times New Roman" w:hAnsi="Times New Roman" w:cs="Times New Roman"/>
          <w:sz w:val="24"/>
          <w:szCs w:val="24"/>
          <w:shd w:val="clear" w:color="auto" w:fill="FFFFFF"/>
        </w:rPr>
        <w:t xml:space="preserve">. It has been discovered that those who </w:t>
      </w:r>
      <w:r w:rsidR="00E258D2" w:rsidRPr="006611A4">
        <w:rPr>
          <w:rFonts w:ascii="Times New Roman" w:hAnsi="Times New Roman" w:cs="Times New Roman"/>
          <w:sz w:val="24"/>
          <w:szCs w:val="24"/>
          <w:shd w:val="clear" w:color="auto" w:fill="FFFFFF"/>
        </w:rPr>
        <w:t>employ</w:t>
      </w:r>
      <w:r w:rsidRPr="006611A4">
        <w:rPr>
          <w:rFonts w:ascii="Times New Roman" w:hAnsi="Times New Roman" w:cs="Times New Roman"/>
          <w:sz w:val="24"/>
          <w:szCs w:val="24"/>
          <w:shd w:val="clear" w:color="auto" w:fill="FFFFFF"/>
        </w:rPr>
        <w:t xml:space="preserve"> VPNs and watch less television also spend more time browsing and viewing videos online.</w:t>
      </w:r>
    </w:p>
    <w:p w:rsidR="005344C9" w:rsidRPr="006611A4"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The findings indicate that although </w:t>
      </w:r>
      <w:r w:rsidR="00880AC2" w:rsidRPr="006611A4">
        <w:rPr>
          <w:rFonts w:ascii="Times New Roman" w:hAnsi="Times New Roman" w:cs="Times New Roman"/>
          <w:sz w:val="24"/>
          <w:szCs w:val="24"/>
          <w:shd w:val="clear" w:color="auto" w:fill="FFFFFF"/>
        </w:rPr>
        <w:t>conventional television in Yemen</w:t>
      </w:r>
      <w:r w:rsidRPr="006611A4">
        <w:rPr>
          <w:rFonts w:ascii="Times New Roman" w:hAnsi="Times New Roman" w:cs="Times New Roman"/>
          <w:sz w:val="24"/>
          <w:szCs w:val="24"/>
          <w:shd w:val="clear" w:color="auto" w:fill="FFFFFF"/>
        </w:rPr>
        <w:t xml:space="preserve"> is not going away, it is certainly experiencing many difficulties, particularly in light of the fact that TV programming networks were unable to establish a presence on the new platforms due to their inability to adjust to the recent developments. If not, conventional TV would eventually disappear and become outdated. With the evolution of technology and customer consumption, conventional television began to fade into the background. Due to Yemen's low accessible income and the fact that </w:t>
      </w:r>
      <w:r w:rsidRPr="006611A4">
        <w:rPr>
          <w:rFonts w:ascii="Times New Roman" w:hAnsi="Times New Roman" w:cs="Times New Roman"/>
          <w:sz w:val="24"/>
          <w:szCs w:val="24"/>
          <w:shd w:val="clear" w:color="auto" w:fill="FFFFFF"/>
        </w:rPr>
        <w:lastRenderedPageBreak/>
        <w:t>traditional TV is still popular among older generations, it may take some time before it is replaced. As a result, the country's online video consumption is increasing, but at a slower pace than that of other developed nations. It is imperative for traditional transmitting networks to devise strategies</w:t>
      </w:r>
      <w:r w:rsidR="00B530B7" w:rsidRPr="006611A4">
        <w:rPr>
          <w:rFonts w:ascii="Times New Roman" w:hAnsi="Times New Roman" w:cs="Times New Roman"/>
          <w:sz w:val="24"/>
          <w:szCs w:val="24"/>
          <w:shd w:val="clear" w:color="auto" w:fill="FFFFFF"/>
        </w:rPr>
        <w:t xml:space="preserve"> and elements of entertainment</w:t>
      </w:r>
      <w:r w:rsidRPr="006611A4">
        <w:rPr>
          <w:rFonts w:ascii="Times New Roman" w:hAnsi="Times New Roman" w:cs="Times New Roman"/>
          <w:sz w:val="24"/>
          <w:szCs w:val="24"/>
          <w:shd w:val="clear" w:color="auto" w:fill="FFFFFF"/>
        </w:rPr>
        <w:t xml:space="preserve"> to appeal to younger generations and accomplish them on the websites they </w:t>
      </w:r>
      <w:proofErr w:type="spellStart"/>
      <w:r w:rsidRPr="006611A4">
        <w:rPr>
          <w:rFonts w:ascii="Times New Roman" w:hAnsi="Times New Roman" w:cs="Times New Roman"/>
          <w:sz w:val="24"/>
          <w:szCs w:val="24"/>
          <w:shd w:val="clear" w:color="auto" w:fill="FFFFFF"/>
        </w:rPr>
        <w:t>utilise</w:t>
      </w:r>
      <w:proofErr w:type="spellEnd"/>
      <w:r w:rsidRPr="006611A4">
        <w:rPr>
          <w:rFonts w:ascii="Times New Roman" w:hAnsi="Times New Roman" w:cs="Times New Roman"/>
          <w:sz w:val="24"/>
          <w:szCs w:val="24"/>
          <w:shd w:val="clear" w:color="auto" w:fill="FFFFFF"/>
        </w:rPr>
        <w:t>, as the various packages created by telecommuting and video services draw more viewers to online platforms. This is in line with the platform evolution concept and technology change, which contends that emerging technologies do not always indicate the creation of new ones but rather pose a danger to the market's required participants.</w:t>
      </w:r>
    </w:p>
    <w:p w:rsidR="00155B97" w:rsidRPr="006611A4" w:rsidRDefault="00957745" w:rsidP="005B2E85">
      <w:pPr>
        <w:spacing w:line="240" w:lineRule="auto"/>
        <w:jc w:val="both"/>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6</w:t>
      </w:r>
      <w:r w:rsidR="00C17C86" w:rsidRPr="006611A4">
        <w:rPr>
          <w:rFonts w:ascii="Times New Roman" w:hAnsi="Times New Roman" w:cs="Times New Roman"/>
          <w:b/>
          <w:sz w:val="24"/>
          <w:szCs w:val="24"/>
          <w:shd w:val="clear" w:color="auto" w:fill="FFFFFF"/>
        </w:rPr>
        <w:t xml:space="preserve">. </w:t>
      </w:r>
      <w:r w:rsidR="0093036F" w:rsidRPr="006611A4">
        <w:rPr>
          <w:rFonts w:ascii="Times New Roman" w:hAnsi="Times New Roman" w:cs="Times New Roman"/>
          <w:b/>
          <w:sz w:val="24"/>
          <w:szCs w:val="24"/>
          <w:shd w:val="clear" w:color="auto" w:fill="FFFFFF"/>
        </w:rPr>
        <w:t>Conclusion</w:t>
      </w:r>
    </w:p>
    <w:p w:rsidR="00E70756" w:rsidRDefault="00957745" w:rsidP="005B2E85">
      <w:pPr>
        <w:spacing w:line="240" w:lineRule="auto"/>
        <w:jc w:val="both"/>
        <w:rPr>
          <w:rFonts w:ascii="Times New Roman" w:hAnsi="Times New Roman" w:cs="Times New Roman"/>
          <w:sz w:val="24"/>
          <w:szCs w:val="24"/>
          <w:shd w:val="clear" w:color="auto" w:fill="FFFFFF"/>
        </w:rPr>
      </w:pPr>
      <w:r w:rsidRPr="006611A4">
        <w:rPr>
          <w:rFonts w:ascii="Times New Roman" w:hAnsi="Times New Roman" w:cs="Times New Roman"/>
          <w:sz w:val="24"/>
          <w:szCs w:val="24"/>
          <w:shd w:val="clear" w:color="auto" w:fill="FFFFFF"/>
        </w:rPr>
        <w:t xml:space="preserve">This study uses predictors to assess usage and interaction as it anticipates the development of TV and internet video services in Yemen's dynamic market. </w:t>
      </w:r>
      <w:r w:rsidR="00411DB8" w:rsidRPr="006611A4">
        <w:rPr>
          <w:rFonts w:ascii="Times New Roman" w:hAnsi="Times New Roman" w:cs="Times New Roman"/>
          <w:sz w:val="24"/>
          <w:szCs w:val="24"/>
          <w:shd w:val="clear" w:color="auto" w:fill="FFFFFF"/>
        </w:rPr>
        <w:t xml:space="preserve">The </w:t>
      </w:r>
      <w:r w:rsidRPr="006611A4">
        <w:rPr>
          <w:rFonts w:ascii="Times New Roman" w:hAnsi="Times New Roman" w:cs="Times New Roman"/>
          <w:sz w:val="24"/>
          <w:szCs w:val="24"/>
          <w:shd w:val="clear" w:color="auto" w:fill="FFFFFF"/>
        </w:rPr>
        <w:t xml:space="preserve">investigation </w:t>
      </w:r>
      <w:r w:rsidR="005010B7" w:rsidRPr="006611A4">
        <w:rPr>
          <w:rFonts w:ascii="Times New Roman" w:hAnsi="Times New Roman" w:cs="Times New Roman"/>
          <w:sz w:val="24"/>
          <w:szCs w:val="24"/>
          <w:shd w:val="clear" w:color="auto" w:fill="FFFFFF"/>
        </w:rPr>
        <w:t>demonstrates that the PES</w:t>
      </w:r>
      <w:r w:rsidR="00411DB8" w:rsidRPr="006611A4">
        <w:rPr>
          <w:rFonts w:ascii="Times New Roman" w:hAnsi="Times New Roman" w:cs="Times New Roman"/>
          <w:sz w:val="24"/>
          <w:szCs w:val="24"/>
          <w:shd w:val="clear" w:color="auto" w:fill="FFFFFF"/>
        </w:rPr>
        <w:t xml:space="preserve"> is the only variable that shows a posi</w:t>
      </w:r>
      <w:r w:rsidR="00E258D2" w:rsidRPr="006611A4">
        <w:rPr>
          <w:rFonts w:ascii="Times New Roman" w:hAnsi="Times New Roman" w:cs="Times New Roman"/>
          <w:sz w:val="24"/>
          <w:szCs w:val="24"/>
          <w:shd w:val="clear" w:color="auto" w:fill="FFFFFF"/>
        </w:rPr>
        <w:t>tive correlation with the purpose</w:t>
      </w:r>
      <w:r w:rsidR="00411DB8" w:rsidRPr="006611A4">
        <w:rPr>
          <w:rFonts w:ascii="Times New Roman" w:hAnsi="Times New Roman" w:cs="Times New Roman"/>
          <w:sz w:val="24"/>
          <w:szCs w:val="24"/>
          <w:shd w:val="clear" w:color="auto" w:fill="FFFFFF"/>
        </w:rPr>
        <w:t xml:space="preserve"> to </w:t>
      </w:r>
      <w:proofErr w:type="spellStart"/>
      <w:r w:rsidR="00E258D2" w:rsidRPr="006611A4">
        <w:rPr>
          <w:rFonts w:ascii="Times New Roman" w:hAnsi="Times New Roman" w:cs="Times New Roman"/>
          <w:sz w:val="24"/>
          <w:szCs w:val="24"/>
          <w:shd w:val="clear" w:color="auto" w:fill="FFFFFF"/>
        </w:rPr>
        <w:t>employ</w:t>
      </w:r>
      <w:r w:rsidR="00411DB8" w:rsidRPr="006611A4">
        <w:rPr>
          <w:rFonts w:ascii="Times New Roman" w:hAnsi="Times New Roman" w:cs="Times New Roman"/>
          <w:sz w:val="24"/>
          <w:szCs w:val="24"/>
          <w:shd w:val="clear" w:color="auto" w:fill="FFFFFF"/>
        </w:rPr>
        <w:t>online</w:t>
      </w:r>
      <w:proofErr w:type="spellEnd"/>
      <w:r w:rsidR="00411DB8" w:rsidRPr="006611A4">
        <w:rPr>
          <w:rFonts w:ascii="Times New Roman" w:hAnsi="Times New Roman" w:cs="Times New Roman"/>
          <w:sz w:val="24"/>
          <w:szCs w:val="24"/>
          <w:shd w:val="clear" w:color="auto" w:fill="FFFFFF"/>
        </w:rPr>
        <w:t xml:space="preserve"> video platforms, outperforming earlier results. Remarkably, IR, PBO, and OFE also demonstrate substantial positive correlations with the desire to use these </w:t>
      </w:r>
      <w:proofErr w:type="spellStart"/>
      <w:r w:rsidR="00411DB8" w:rsidRPr="006611A4">
        <w:rPr>
          <w:rFonts w:ascii="Times New Roman" w:hAnsi="Times New Roman" w:cs="Times New Roman"/>
          <w:sz w:val="24"/>
          <w:szCs w:val="24"/>
          <w:shd w:val="clear" w:color="auto" w:fill="FFFFFF"/>
        </w:rPr>
        <w:t>services.The</w:t>
      </w:r>
      <w:proofErr w:type="spellEnd"/>
      <w:r w:rsidR="00411DB8" w:rsidRPr="006611A4">
        <w:rPr>
          <w:rFonts w:ascii="Times New Roman" w:hAnsi="Times New Roman" w:cs="Times New Roman"/>
          <w:sz w:val="24"/>
          <w:szCs w:val="24"/>
          <w:shd w:val="clear" w:color="auto" w:fill="FFFFFF"/>
        </w:rPr>
        <w:t xml:space="preserve"> investigation, which included 400 academic graduates, provided insights into changing consumer </w:t>
      </w:r>
      <w:proofErr w:type="spellStart"/>
      <w:r w:rsidR="00411DB8" w:rsidRPr="006611A4">
        <w:rPr>
          <w:rFonts w:ascii="Times New Roman" w:hAnsi="Times New Roman" w:cs="Times New Roman"/>
          <w:sz w:val="24"/>
          <w:szCs w:val="24"/>
          <w:shd w:val="clear" w:color="auto" w:fill="FFFFFF"/>
        </w:rPr>
        <w:t>behaviours</w:t>
      </w:r>
      <w:proofErr w:type="spellEnd"/>
      <w:r w:rsidR="00411DB8" w:rsidRPr="006611A4">
        <w:rPr>
          <w:rFonts w:ascii="Times New Roman" w:hAnsi="Times New Roman" w:cs="Times New Roman"/>
          <w:sz w:val="24"/>
          <w:szCs w:val="24"/>
          <w:shd w:val="clear" w:color="auto" w:fill="FFFFFF"/>
        </w:rPr>
        <w:t xml:space="preserve">, including a decrease in conventional television </w:t>
      </w:r>
      <w:proofErr w:type="spellStart"/>
      <w:r w:rsidR="00411DB8" w:rsidRPr="006611A4">
        <w:rPr>
          <w:rFonts w:ascii="Times New Roman" w:hAnsi="Times New Roman" w:cs="Times New Roman"/>
          <w:sz w:val="24"/>
          <w:szCs w:val="24"/>
          <w:shd w:val="clear" w:color="auto" w:fill="FFFFFF"/>
        </w:rPr>
        <w:t>watching.</w:t>
      </w:r>
      <w:r w:rsidR="00DE3FF0" w:rsidRPr="006611A4">
        <w:rPr>
          <w:rFonts w:ascii="Times New Roman" w:hAnsi="Times New Roman" w:cs="Times New Roman"/>
          <w:sz w:val="24"/>
          <w:szCs w:val="24"/>
          <w:shd w:val="clear" w:color="auto" w:fill="FFFFFF"/>
        </w:rPr>
        <w:t>Nonetheless</w:t>
      </w:r>
      <w:proofErr w:type="spellEnd"/>
      <w:r w:rsidR="00DE3FF0" w:rsidRPr="006611A4">
        <w:rPr>
          <w:rFonts w:ascii="Times New Roman" w:hAnsi="Times New Roman" w:cs="Times New Roman"/>
          <w:sz w:val="24"/>
          <w:szCs w:val="24"/>
          <w:shd w:val="clear" w:color="auto" w:fill="FFFFFF"/>
        </w:rPr>
        <w:t xml:space="preserve">, the research highlights a realistic obstacle to the expansion of video services, namely the difficulty presented by limited disposable funds in the dynamic Yemen media </w:t>
      </w:r>
      <w:proofErr w:type="spellStart"/>
      <w:r w:rsidR="00DE3FF0" w:rsidRPr="006611A4">
        <w:rPr>
          <w:rFonts w:ascii="Times New Roman" w:hAnsi="Times New Roman" w:cs="Times New Roman"/>
          <w:sz w:val="24"/>
          <w:szCs w:val="24"/>
          <w:shd w:val="clear" w:color="auto" w:fill="FFFFFF"/>
        </w:rPr>
        <w:t>environment.The</w:t>
      </w:r>
      <w:proofErr w:type="spellEnd"/>
      <w:r w:rsidR="00DE3FF0" w:rsidRPr="006611A4">
        <w:rPr>
          <w:rFonts w:ascii="Times New Roman" w:hAnsi="Times New Roman" w:cs="Times New Roman"/>
          <w:sz w:val="24"/>
          <w:szCs w:val="24"/>
          <w:shd w:val="clear" w:color="auto" w:fill="FFFFFF"/>
        </w:rPr>
        <w:t xml:space="preserve"> findings confirm the hypothesis that there is a substantial negative association among TV viewing time and purpose to </w:t>
      </w:r>
      <w:r w:rsidR="00E258D2" w:rsidRPr="006611A4">
        <w:rPr>
          <w:rFonts w:ascii="Times New Roman" w:hAnsi="Times New Roman" w:cs="Times New Roman"/>
          <w:sz w:val="24"/>
          <w:szCs w:val="24"/>
          <w:shd w:val="clear" w:color="auto" w:fill="FFFFFF"/>
        </w:rPr>
        <w:t xml:space="preserve">employ </w:t>
      </w:r>
      <w:r w:rsidR="00DE3FF0" w:rsidRPr="006611A4">
        <w:rPr>
          <w:rFonts w:ascii="Times New Roman" w:hAnsi="Times New Roman" w:cs="Times New Roman"/>
          <w:sz w:val="24"/>
          <w:szCs w:val="24"/>
          <w:shd w:val="clear" w:color="auto" w:fill="FFFFFF"/>
        </w:rPr>
        <w:t xml:space="preserve">VPs because they indicate that individuals are watching less </w:t>
      </w:r>
      <w:proofErr w:type="spellStart"/>
      <w:r w:rsidR="00DE3FF0" w:rsidRPr="006611A4">
        <w:rPr>
          <w:rFonts w:ascii="Times New Roman" w:hAnsi="Times New Roman" w:cs="Times New Roman"/>
          <w:sz w:val="24"/>
          <w:szCs w:val="24"/>
          <w:shd w:val="clear" w:color="auto" w:fill="FFFFFF"/>
        </w:rPr>
        <w:t>TV.This</w:t>
      </w:r>
      <w:proofErr w:type="spellEnd"/>
      <w:r w:rsidR="00DE3FF0" w:rsidRPr="006611A4">
        <w:rPr>
          <w:rFonts w:ascii="Times New Roman" w:hAnsi="Times New Roman" w:cs="Times New Roman"/>
          <w:sz w:val="24"/>
          <w:szCs w:val="24"/>
          <w:shd w:val="clear" w:color="auto" w:fill="FFFFFF"/>
        </w:rPr>
        <w:t xml:space="preserve"> study presents insightful information on how customer behaviour is evolving inside Yemen's research-weak transitioning media structure.</w:t>
      </w:r>
      <w:r w:rsidRPr="006611A4">
        <w:rPr>
          <w:rFonts w:ascii="Times New Roman" w:hAnsi="Times New Roman" w:cs="Times New Roman"/>
          <w:sz w:val="24"/>
          <w:szCs w:val="24"/>
          <w:shd w:val="clear" w:color="auto" w:fill="FFFFFF"/>
        </w:rPr>
        <w:t xml:space="preserve">Constraints include the necessity for a strong infrastructure, changing media consuming choices, and rapid technology improvements. Future developments in </w:t>
      </w:r>
      <w:proofErr w:type="spellStart"/>
      <w:r w:rsidRPr="006611A4">
        <w:rPr>
          <w:rFonts w:ascii="Times New Roman" w:hAnsi="Times New Roman" w:cs="Times New Roman"/>
          <w:sz w:val="24"/>
          <w:szCs w:val="24"/>
          <w:shd w:val="clear" w:color="auto" w:fill="FFFFFF"/>
        </w:rPr>
        <w:t>personalised</w:t>
      </w:r>
      <w:proofErr w:type="spellEnd"/>
      <w:r w:rsidRPr="006611A4">
        <w:rPr>
          <w:rFonts w:ascii="Times New Roman" w:hAnsi="Times New Roman" w:cs="Times New Roman"/>
          <w:sz w:val="24"/>
          <w:szCs w:val="24"/>
          <w:shd w:val="clear" w:color="auto" w:fill="FFFFFF"/>
        </w:rPr>
        <w:t xml:space="preserve"> media distribution, VR, AR and flawless cross-platform interaction</w:t>
      </w:r>
      <w:r w:rsidR="00D714CB" w:rsidRPr="006611A4">
        <w:rPr>
          <w:rFonts w:ascii="Times New Roman" w:hAnsi="Times New Roman" w:cs="Times New Roman"/>
          <w:sz w:val="24"/>
          <w:szCs w:val="24"/>
          <w:shd w:val="clear" w:color="auto" w:fill="FFFFFF"/>
        </w:rPr>
        <w:t xml:space="preserve"> along with engaging entertainment content</w:t>
      </w:r>
      <w:r w:rsidRPr="006611A4">
        <w:rPr>
          <w:rFonts w:ascii="Times New Roman" w:hAnsi="Times New Roman" w:cs="Times New Roman"/>
          <w:sz w:val="24"/>
          <w:szCs w:val="24"/>
          <w:shd w:val="clear" w:color="auto" w:fill="FFFFFF"/>
        </w:rPr>
        <w:t>. Sustained innovation will lead to improved user experiences and provide new opportunities for industry growth.</w:t>
      </w:r>
    </w:p>
    <w:p w:rsidR="00954EA8" w:rsidRPr="006611A4" w:rsidRDefault="00957745" w:rsidP="005B2E85">
      <w:pPr>
        <w:spacing w:line="240" w:lineRule="auto"/>
        <w:jc w:val="both"/>
        <w:rPr>
          <w:rFonts w:ascii="Times New Roman" w:hAnsi="Times New Roman" w:cs="Times New Roman"/>
          <w:b/>
          <w:sz w:val="24"/>
          <w:szCs w:val="24"/>
          <w:shd w:val="clear" w:color="auto" w:fill="FFFFFF"/>
        </w:rPr>
      </w:pPr>
      <w:r w:rsidRPr="006611A4">
        <w:rPr>
          <w:rFonts w:ascii="Times New Roman" w:hAnsi="Times New Roman" w:cs="Times New Roman"/>
          <w:b/>
          <w:sz w:val="24"/>
          <w:szCs w:val="24"/>
          <w:shd w:val="clear" w:color="auto" w:fill="FFFFFF"/>
        </w:rPr>
        <w:t>References</w:t>
      </w:r>
    </w:p>
    <w:p w:rsidR="00C339A3" w:rsidRPr="003403D4" w:rsidRDefault="0078650D"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F.R.</w:t>
      </w:r>
      <w:proofErr w:type="gramStart"/>
      <w:r w:rsidRPr="003403D4">
        <w:rPr>
          <w:rFonts w:ascii="Times New Roman" w:hAnsi="Times New Roman" w:cs="Times New Roman"/>
          <w:sz w:val="24"/>
          <w:szCs w:val="24"/>
          <w:shd w:val="clear" w:color="auto" w:fill="FFFFFF"/>
        </w:rPr>
        <w:t>D.Carpentier</w:t>
      </w:r>
      <w:proofErr w:type="spellEnd"/>
      <w:proofErr w:type="gramEnd"/>
      <w:r w:rsidRPr="003403D4">
        <w:rPr>
          <w:rFonts w:ascii="Times New Roman" w:hAnsi="Times New Roman" w:cs="Times New Roman"/>
          <w:sz w:val="24"/>
          <w:szCs w:val="24"/>
          <w:shd w:val="clear" w:color="auto" w:fill="FFFFFF"/>
        </w:rPr>
        <w:t xml:space="preserve">, </w:t>
      </w:r>
      <w:proofErr w:type="spellStart"/>
      <w:r w:rsidRPr="003403D4">
        <w:rPr>
          <w:rFonts w:ascii="Times New Roman" w:hAnsi="Times New Roman" w:cs="Times New Roman"/>
          <w:sz w:val="24"/>
          <w:szCs w:val="24"/>
          <w:shd w:val="clear" w:color="auto" w:fill="FFFFFF"/>
        </w:rPr>
        <w:t>T.Correa</w:t>
      </w:r>
      <w:proofErr w:type="spellEnd"/>
      <w:r w:rsidRPr="003403D4">
        <w:rPr>
          <w:rFonts w:ascii="Times New Roman" w:hAnsi="Times New Roman" w:cs="Times New Roman"/>
          <w:sz w:val="24"/>
          <w:szCs w:val="24"/>
          <w:shd w:val="clear" w:color="auto" w:fill="FFFFFF"/>
        </w:rPr>
        <w:t xml:space="preserve">, M. </w:t>
      </w:r>
      <w:r w:rsidR="00465235" w:rsidRPr="003403D4">
        <w:rPr>
          <w:rFonts w:ascii="Times New Roman" w:hAnsi="Times New Roman" w:cs="Times New Roman"/>
          <w:sz w:val="24"/>
          <w:szCs w:val="24"/>
          <w:shd w:val="clear" w:color="auto" w:fill="FFFFFF"/>
        </w:rPr>
        <w:t xml:space="preserve">Reyes, </w:t>
      </w:r>
      <w:proofErr w:type="spellStart"/>
      <w:r w:rsidRPr="003403D4">
        <w:rPr>
          <w:rFonts w:ascii="Times New Roman" w:hAnsi="Times New Roman" w:cs="Times New Roman"/>
          <w:sz w:val="24"/>
          <w:szCs w:val="24"/>
          <w:shd w:val="clear" w:color="auto" w:fill="FFFFFF"/>
        </w:rPr>
        <w:t>L.S.Taillie</w:t>
      </w:r>
      <w:proofErr w:type="spell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Evaluating the impact of Chile’s marketing regulation of unhealthy foods and beverages: pre-school and adolescent children’s changes in exposure to food advertising on television. </w:t>
      </w:r>
      <w:r w:rsidR="00465235" w:rsidRPr="003403D4">
        <w:rPr>
          <w:rFonts w:ascii="Times New Roman" w:hAnsi="Times New Roman" w:cs="Times New Roman"/>
          <w:iCs/>
          <w:sz w:val="24"/>
          <w:szCs w:val="24"/>
          <w:shd w:val="clear" w:color="auto" w:fill="FFFFFF"/>
        </w:rPr>
        <w:t>Public health nutrition</w:t>
      </w:r>
      <w:r w:rsidR="00465235" w:rsidRPr="003403D4">
        <w:rPr>
          <w:rFonts w:ascii="Times New Roman" w:hAnsi="Times New Roman" w:cs="Times New Roman"/>
          <w:sz w:val="24"/>
          <w:szCs w:val="24"/>
          <w:shd w:val="clear" w:color="auto" w:fill="FFFFFF"/>
        </w:rPr>
        <w:t>, </w:t>
      </w:r>
      <w:r w:rsidR="00465235" w:rsidRPr="003403D4">
        <w:rPr>
          <w:rFonts w:ascii="Times New Roman" w:hAnsi="Times New Roman" w:cs="Times New Roman"/>
          <w:iCs/>
          <w:sz w:val="24"/>
          <w:szCs w:val="24"/>
          <w:shd w:val="clear" w:color="auto" w:fill="FFFFFF"/>
        </w:rPr>
        <w:t>23</w:t>
      </w:r>
      <w:r w:rsidRPr="003403D4">
        <w:rPr>
          <w:rFonts w:ascii="Times New Roman" w:hAnsi="Times New Roman" w:cs="Times New Roman"/>
          <w:sz w:val="24"/>
          <w:szCs w:val="24"/>
          <w:shd w:val="clear" w:color="auto" w:fill="FFFFFF"/>
        </w:rPr>
        <w:t xml:space="preserve">(4) (2020) </w:t>
      </w:r>
      <w:r w:rsidR="00465235" w:rsidRPr="003403D4">
        <w:rPr>
          <w:rFonts w:ascii="Times New Roman" w:hAnsi="Times New Roman" w:cs="Times New Roman"/>
          <w:sz w:val="24"/>
          <w:szCs w:val="24"/>
          <w:shd w:val="clear" w:color="auto" w:fill="FFFFFF"/>
        </w:rPr>
        <w:t>747-755.</w:t>
      </w:r>
    </w:p>
    <w:p w:rsidR="00C339A3" w:rsidRPr="003403D4" w:rsidRDefault="0067672B"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I.</w:t>
      </w:r>
      <w:proofErr w:type="gramStart"/>
      <w:r w:rsidRPr="003403D4">
        <w:rPr>
          <w:rFonts w:ascii="Times New Roman" w:hAnsi="Times New Roman" w:cs="Times New Roman"/>
          <w:sz w:val="24"/>
          <w:szCs w:val="24"/>
          <w:shd w:val="clear" w:color="auto" w:fill="FFFFFF"/>
        </w:rPr>
        <w:t>A.Guitart</w:t>
      </w:r>
      <w:proofErr w:type="spellEnd"/>
      <w:proofErr w:type="gramEnd"/>
      <w:r w:rsidRPr="003403D4">
        <w:rPr>
          <w:rFonts w:ascii="Times New Roman" w:hAnsi="Times New Roman" w:cs="Times New Roman"/>
          <w:sz w:val="24"/>
          <w:szCs w:val="24"/>
          <w:shd w:val="clear" w:color="auto" w:fill="FFFFFF"/>
        </w:rPr>
        <w:t xml:space="preserve">, G. </w:t>
      </w:r>
      <w:proofErr w:type="spellStart"/>
      <w:r w:rsidR="00465235" w:rsidRPr="003403D4">
        <w:rPr>
          <w:rFonts w:ascii="Times New Roman" w:hAnsi="Times New Roman" w:cs="Times New Roman"/>
          <w:sz w:val="24"/>
          <w:szCs w:val="24"/>
          <w:shd w:val="clear" w:color="auto" w:fill="FFFFFF"/>
        </w:rPr>
        <w:t>Hervet</w:t>
      </w:r>
      <w:proofErr w:type="spellEnd"/>
      <w:r w:rsidR="00465235" w:rsidRPr="003403D4">
        <w:rPr>
          <w:rFonts w:ascii="Times New Roman" w:hAnsi="Times New Roman" w:cs="Times New Roman"/>
          <w:sz w:val="24"/>
          <w:szCs w:val="24"/>
          <w:shd w:val="clear" w:color="auto" w:fill="FFFFFF"/>
        </w:rPr>
        <w:t xml:space="preserve">, </w:t>
      </w:r>
      <w:proofErr w:type="spellStart"/>
      <w:r w:rsidRPr="003403D4">
        <w:rPr>
          <w:rFonts w:ascii="Times New Roman" w:hAnsi="Times New Roman" w:cs="Times New Roman"/>
          <w:sz w:val="24"/>
          <w:szCs w:val="24"/>
          <w:shd w:val="clear" w:color="auto" w:fill="FFFFFF"/>
        </w:rPr>
        <w:t>S.Gelper</w:t>
      </w:r>
      <w:proofErr w:type="spell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Competitive advertising strategies for programmatic television. </w:t>
      </w:r>
      <w:r w:rsidR="00465235" w:rsidRPr="003403D4">
        <w:rPr>
          <w:rFonts w:ascii="Times New Roman" w:hAnsi="Times New Roman" w:cs="Times New Roman"/>
          <w:iCs/>
          <w:sz w:val="24"/>
          <w:szCs w:val="24"/>
          <w:shd w:val="clear" w:color="auto" w:fill="FFFFFF"/>
        </w:rPr>
        <w:t>Journal of the Academy of Marketing Science</w:t>
      </w:r>
      <w:r w:rsidR="00465235" w:rsidRPr="003403D4">
        <w:rPr>
          <w:rFonts w:ascii="Times New Roman" w:hAnsi="Times New Roman" w:cs="Times New Roman"/>
          <w:sz w:val="24"/>
          <w:szCs w:val="24"/>
          <w:shd w:val="clear" w:color="auto" w:fill="FFFFFF"/>
        </w:rPr>
        <w:t>, </w:t>
      </w:r>
      <w:r w:rsidR="00E87750" w:rsidRPr="003403D4">
        <w:rPr>
          <w:rFonts w:ascii="Times New Roman" w:hAnsi="Times New Roman" w:cs="Times New Roman"/>
          <w:iCs/>
          <w:sz w:val="24"/>
          <w:szCs w:val="24"/>
          <w:shd w:val="clear" w:color="auto" w:fill="FFFFFF"/>
        </w:rPr>
        <w:t>48</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2020)</w:t>
      </w:r>
      <w:r w:rsidR="00465235" w:rsidRPr="003403D4">
        <w:rPr>
          <w:rFonts w:ascii="Times New Roman" w:hAnsi="Times New Roman" w:cs="Times New Roman"/>
          <w:sz w:val="24"/>
          <w:szCs w:val="24"/>
          <w:shd w:val="clear" w:color="auto" w:fill="FFFFFF"/>
        </w:rPr>
        <w:t xml:space="preserve">753-775. https://doi.org/10.1007/s11747-019-00691-5 </w:t>
      </w:r>
    </w:p>
    <w:p w:rsidR="00C339A3" w:rsidRPr="003403D4" w:rsidRDefault="0067672B"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D.Rowe</w:t>
      </w:r>
      <w:proofErr w:type="spellEnd"/>
      <w:r w:rsidRPr="003403D4">
        <w:rPr>
          <w:rFonts w:ascii="Times New Roman" w:hAnsi="Times New Roman" w:cs="Times New Roman"/>
          <w:sz w:val="24"/>
          <w:szCs w:val="24"/>
          <w:shd w:val="clear" w:color="auto" w:fill="FFFFFF"/>
        </w:rPr>
        <w:t xml:space="preserve">, R. </w:t>
      </w:r>
      <w:proofErr w:type="spellStart"/>
      <w:r w:rsidR="00465235" w:rsidRPr="003403D4">
        <w:rPr>
          <w:rFonts w:ascii="Times New Roman" w:hAnsi="Times New Roman" w:cs="Times New Roman"/>
          <w:sz w:val="24"/>
          <w:szCs w:val="24"/>
          <w:shd w:val="clear" w:color="auto" w:fill="FFFFFF"/>
        </w:rPr>
        <w:t>Tiffen</w:t>
      </w:r>
      <w:proofErr w:type="spellEnd"/>
      <w:r w:rsidR="00465235" w:rsidRPr="003403D4">
        <w:rPr>
          <w:rFonts w:ascii="Times New Roman" w:hAnsi="Times New Roman" w:cs="Times New Roman"/>
          <w:sz w:val="24"/>
          <w:szCs w:val="24"/>
          <w:shd w:val="clear" w:color="auto" w:fill="FFFFFF"/>
        </w:rPr>
        <w:t xml:space="preserve">, </w:t>
      </w:r>
      <w:proofErr w:type="spellStart"/>
      <w:proofErr w:type="gramStart"/>
      <w:r w:rsidRPr="003403D4">
        <w:rPr>
          <w:rFonts w:ascii="Times New Roman" w:hAnsi="Times New Roman" w:cs="Times New Roman"/>
          <w:sz w:val="24"/>
          <w:szCs w:val="24"/>
          <w:shd w:val="clear" w:color="auto" w:fill="FFFFFF"/>
        </w:rPr>
        <w:t>B.Hutchins</w:t>
      </w:r>
      <w:proofErr w:type="spellEnd"/>
      <w:proofErr w:type="gram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Keeping it free: Sport television and public policy in Australia. </w:t>
      </w:r>
      <w:r w:rsidR="00465235" w:rsidRPr="003403D4">
        <w:rPr>
          <w:rFonts w:ascii="Times New Roman" w:hAnsi="Times New Roman" w:cs="Times New Roman"/>
          <w:iCs/>
          <w:sz w:val="24"/>
          <w:szCs w:val="24"/>
          <w:shd w:val="clear" w:color="auto" w:fill="FFFFFF"/>
        </w:rPr>
        <w:t>Journal of Digital Media &amp; Policy</w:t>
      </w:r>
      <w:r w:rsidR="00465235" w:rsidRPr="003403D4">
        <w:rPr>
          <w:rFonts w:ascii="Times New Roman" w:hAnsi="Times New Roman" w:cs="Times New Roman"/>
          <w:sz w:val="24"/>
          <w:szCs w:val="24"/>
          <w:shd w:val="clear" w:color="auto" w:fill="FFFFFF"/>
        </w:rPr>
        <w:t>, </w:t>
      </w:r>
      <w:r w:rsidR="00465235" w:rsidRPr="003403D4">
        <w:rPr>
          <w:rFonts w:ascii="Times New Roman" w:hAnsi="Times New Roman" w:cs="Times New Roman"/>
          <w:iCs/>
          <w:sz w:val="24"/>
          <w:szCs w:val="24"/>
          <w:shd w:val="clear" w:color="auto" w:fill="FFFFFF"/>
        </w:rPr>
        <w:t>14</w:t>
      </w:r>
      <w:r w:rsidR="00465235" w:rsidRPr="003403D4">
        <w:rPr>
          <w:rFonts w:ascii="Times New Roman" w:hAnsi="Times New Roman" w:cs="Times New Roman"/>
          <w:sz w:val="24"/>
          <w:szCs w:val="24"/>
          <w:shd w:val="clear" w:color="auto" w:fill="FFFFFF"/>
        </w:rPr>
        <w:t>(1</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2023)</w:t>
      </w:r>
      <w:r w:rsidR="00465235" w:rsidRPr="003403D4">
        <w:rPr>
          <w:rFonts w:ascii="Times New Roman" w:hAnsi="Times New Roman" w:cs="Times New Roman"/>
          <w:sz w:val="24"/>
          <w:szCs w:val="24"/>
          <w:shd w:val="clear" w:color="auto" w:fill="FFFFFF"/>
        </w:rPr>
        <w:t>103-123.</w:t>
      </w:r>
      <w:r w:rsidR="008376A9"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 xml:space="preserve">https://doi.org/10.1386/jdmp_00098_1 </w:t>
      </w:r>
    </w:p>
    <w:p w:rsidR="00C339A3" w:rsidRPr="003403D4" w:rsidRDefault="00F519A8"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M.</w:t>
      </w:r>
      <w:proofErr w:type="gramStart"/>
      <w:r w:rsidRPr="003403D4">
        <w:rPr>
          <w:rFonts w:ascii="Times New Roman" w:hAnsi="Times New Roman" w:cs="Times New Roman"/>
          <w:sz w:val="24"/>
          <w:szCs w:val="24"/>
          <w:shd w:val="clear" w:color="auto" w:fill="FFFFFF"/>
        </w:rPr>
        <w:t>L.Wayne</w:t>
      </w:r>
      <w:proofErr w:type="spellEnd"/>
      <w:proofErr w:type="gram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Netflix, Amazon, and branded television content in subscription video on-demand portals. </w:t>
      </w:r>
      <w:r w:rsidR="00465235" w:rsidRPr="003403D4">
        <w:rPr>
          <w:rFonts w:ascii="Times New Roman" w:hAnsi="Times New Roman" w:cs="Times New Roman"/>
          <w:iCs/>
          <w:sz w:val="24"/>
          <w:szCs w:val="24"/>
          <w:shd w:val="clear" w:color="auto" w:fill="FFFFFF"/>
        </w:rPr>
        <w:t>Media, culture &amp; society</w:t>
      </w:r>
      <w:r w:rsidR="00465235" w:rsidRPr="003403D4">
        <w:rPr>
          <w:rFonts w:ascii="Times New Roman" w:hAnsi="Times New Roman" w:cs="Times New Roman"/>
          <w:sz w:val="24"/>
          <w:szCs w:val="24"/>
          <w:shd w:val="clear" w:color="auto" w:fill="FFFFFF"/>
        </w:rPr>
        <w:t>, </w:t>
      </w:r>
      <w:r w:rsidR="00465235" w:rsidRPr="003403D4">
        <w:rPr>
          <w:rFonts w:ascii="Times New Roman" w:hAnsi="Times New Roman" w:cs="Times New Roman"/>
          <w:iCs/>
          <w:sz w:val="24"/>
          <w:szCs w:val="24"/>
          <w:shd w:val="clear" w:color="auto" w:fill="FFFFFF"/>
        </w:rPr>
        <w:t>40</w:t>
      </w:r>
      <w:r w:rsidR="00465235" w:rsidRPr="003403D4">
        <w:rPr>
          <w:rFonts w:ascii="Times New Roman" w:hAnsi="Times New Roman" w:cs="Times New Roman"/>
          <w:sz w:val="24"/>
          <w:szCs w:val="24"/>
          <w:shd w:val="clear" w:color="auto" w:fill="FFFFFF"/>
        </w:rPr>
        <w:t>(5</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2018)</w:t>
      </w:r>
      <w:r w:rsidR="00465235" w:rsidRPr="003403D4">
        <w:rPr>
          <w:rFonts w:ascii="Times New Roman" w:hAnsi="Times New Roman" w:cs="Times New Roman"/>
          <w:sz w:val="24"/>
          <w:szCs w:val="24"/>
          <w:shd w:val="clear" w:color="auto" w:fill="FFFFFF"/>
        </w:rPr>
        <w:t>725-741.</w:t>
      </w:r>
      <w:r w:rsidR="008376A9"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 xml:space="preserve">https://doi.org/10.1177/0163443717736118 </w:t>
      </w:r>
    </w:p>
    <w:p w:rsidR="00C339A3" w:rsidRPr="003403D4" w:rsidRDefault="00484619"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lastRenderedPageBreak/>
        <w:t>A.</w:t>
      </w:r>
      <w:proofErr w:type="gramStart"/>
      <w:r w:rsidRPr="003403D4">
        <w:rPr>
          <w:rFonts w:ascii="Times New Roman" w:hAnsi="Times New Roman" w:cs="Times New Roman"/>
          <w:sz w:val="24"/>
          <w:szCs w:val="24"/>
          <w:shd w:val="clear" w:color="auto" w:fill="FFFFFF"/>
        </w:rPr>
        <w:t>E.Tuchman</w:t>
      </w:r>
      <w:proofErr w:type="spellEnd"/>
      <w:proofErr w:type="gramEnd"/>
      <w:r w:rsidRPr="003403D4">
        <w:rPr>
          <w:rFonts w:ascii="Times New Roman" w:hAnsi="Times New Roman" w:cs="Times New Roman"/>
          <w:sz w:val="24"/>
          <w:szCs w:val="24"/>
          <w:shd w:val="clear" w:color="auto" w:fill="FFFFFF"/>
        </w:rPr>
        <w:t xml:space="preserve">, H.S. Nair, </w:t>
      </w:r>
      <w:proofErr w:type="spellStart"/>
      <w:r w:rsidRPr="003403D4">
        <w:rPr>
          <w:rFonts w:ascii="Times New Roman" w:hAnsi="Times New Roman" w:cs="Times New Roman"/>
          <w:sz w:val="24"/>
          <w:szCs w:val="24"/>
          <w:shd w:val="clear" w:color="auto" w:fill="FFFFFF"/>
        </w:rPr>
        <w:t>P.M.Gardete</w:t>
      </w:r>
      <w:proofErr w:type="spell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Television ad-skipping, consumption complementarities and the consumer demand for advertising. </w:t>
      </w:r>
      <w:r w:rsidR="00465235" w:rsidRPr="003403D4">
        <w:rPr>
          <w:rFonts w:ascii="Times New Roman" w:hAnsi="Times New Roman" w:cs="Times New Roman"/>
          <w:iCs/>
          <w:sz w:val="24"/>
          <w:szCs w:val="24"/>
          <w:shd w:val="clear" w:color="auto" w:fill="FFFFFF"/>
        </w:rPr>
        <w:t>Quantitative Marketing and Economics</w:t>
      </w:r>
      <w:r w:rsidR="00465235" w:rsidRPr="003403D4">
        <w:rPr>
          <w:rFonts w:ascii="Times New Roman" w:hAnsi="Times New Roman" w:cs="Times New Roman"/>
          <w:sz w:val="24"/>
          <w:szCs w:val="24"/>
          <w:shd w:val="clear" w:color="auto" w:fill="FFFFFF"/>
        </w:rPr>
        <w:t>, </w:t>
      </w:r>
      <w:r w:rsidR="00465235" w:rsidRPr="003403D4">
        <w:rPr>
          <w:rFonts w:ascii="Times New Roman" w:hAnsi="Times New Roman" w:cs="Times New Roman"/>
          <w:iCs/>
          <w:sz w:val="24"/>
          <w:szCs w:val="24"/>
          <w:shd w:val="clear" w:color="auto" w:fill="FFFFFF"/>
        </w:rPr>
        <w:t>16</w:t>
      </w:r>
      <w:r w:rsidR="00465235" w:rsidRPr="003403D4">
        <w:rPr>
          <w:rFonts w:ascii="Times New Roman" w:hAnsi="Times New Roman" w:cs="Times New Roman"/>
          <w:sz w:val="24"/>
          <w:szCs w:val="24"/>
          <w:shd w:val="clear" w:color="auto" w:fill="FFFFFF"/>
        </w:rPr>
        <w:t>(2</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2018)</w:t>
      </w:r>
      <w:r w:rsidR="00465235" w:rsidRPr="003403D4">
        <w:rPr>
          <w:rFonts w:ascii="Times New Roman" w:hAnsi="Times New Roman" w:cs="Times New Roman"/>
          <w:sz w:val="24"/>
          <w:szCs w:val="24"/>
          <w:shd w:val="clear" w:color="auto" w:fill="FFFFFF"/>
        </w:rPr>
        <w:t xml:space="preserve">111-174. https://doi.org/10.1007/s11129-017-9192-y </w:t>
      </w:r>
    </w:p>
    <w:p w:rsidR="00C339A3" w:rsidRPr="003403D4" w:rsidRDefault="00E3393A"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M.Kamei</w:t>
      </w:r>
      <w:proofErr w:type="spell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 xml:space="preserve">Trends and Technology </w:t>
      </w:r>
      <w:proofErr w:type="gramStart"/>
      <w:r w:rsidR="00465235" w:rsidRPr="003403D4">
        <w:rPr>
          <w:rFonts w:ascii="Times New Roman" w:hAnsi="Times New Roman" w:cs="Times New Roman"/>
          <w:sz w:val="24"/>
          <w:szCs w:val="24"/>
          <w:shd w:val="clear" w:color="auto" w:fill="FFFFFF"/>
        </w:rPr>
        <w:t>In</w:t>
      </w:r>
      <w:proofErr w:type="gramEnd"/>
      <w:r w:rsidR="00465235" w:rsidRPr="003403D4">
        <w:rPr>
          <w:rFonts w:ascii="Times New Roman" w:hAnsi="Times New Roman" w:cs="Times New Roman"/>
          <w:sz w:val="24"/>
          <w:szCs w:val="24"/>
          <w:shd w:val="clear" w:color="auto" w:fill="FFFFFF"/>
        </w:rPr>
        <w:t xml:space="preserve"> The Era of Post TV-The Rise of OTT Platforms. </w:t>
      </w:r>
      <w:r w:rsidR="00465235" w:rsidRPr="003403D4">
        <w:rPr>
          <w:rFonts w:ascii="Times New Roman" w:hAnsi="Times New Roman" w:cs="Times New Roman"/>
          <w:iCs/>
          <w:sz w:val="24"/>
          <w:szCs w:val="24"/>
          <w:shd w:val="clear" w:color="auto" w:fill="FFFFFF"/>
        </w:rPr>
        <w:t>Think India Journal</w:t>
      </w:r>
      <w:r w:rsidR="00465235" w:rsidRPr="003403D4">
        <w:rPr>
          <w:rFonts w:ascii="Times New Roman" w:hAnsi="Times New Roman" w:cs="Times New Roman"/>
          <w:sz w:val="24"/>
          <w:szCs w:val="24"/>
          <w:shd w:val="clear" w:color="auto" w:fill="FFFFFF"/>
        </w:rPr>
        <w:t>, </w:t>
      </w:r>
      <w:r w:rsidR="00465235" w:rsidRPr="003403D4">
        <w:rPr>
          <w:rFonts w:ascii="Times New Roman" w:hAnsi="Times New Roman" w:cs="Times New Roman"/>
          <w:iCs/>
          <w:sz w:val="24"/>
          <w:szCs w:val="24"/>
          <w:shd w:val="clear" w:color="auto" w:fill="FFFFFF"/>
        </w:rPr>
        <w:t>22</w:t>
      </w:r>
      <w:r w:rsidR="00465235" w:rsidRPr="003403D4">
        <w:rPr>
          <w:rFonts w:ascii="Times New Roman" w:hAnsi="Times New Roman" w:cs="Times New Roman"/>
          <w:sz w:val="24"/>
          <w:szCs w:val="24"/>
          <w:shd w:val="clear" w:color="auto" w:fill="FFFFFF"/>
        </w:rPr>
        <w:t>(33</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2019)</w:t>
      </w:r>
      <w:r w:rsidR="00465235" w:rsidRPr="003403D4">
        <w:rPr>
          <w:rFonts w:ascii="Times New Roman" w:hAnsi="Times New Roman" w:cs="Times New Roman"/>
          <w:sz w:val="24"/>
          <w:szCs w:val="24"/>
          <w:shd w:val="clear" w:color="auto" w:fill="FFFFFF"/>
        </w:rPr>
        <w:t>184-192.</w:t>
      </w:r>
    </w:p>
    <w:p w:rsidR="00C339A3" w:rsidRPr="003403D4" w:rsidRDefault="003D41D2"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r w:rsidRPr="003403D4">
        <w:rPr>
          <w:rFonts w:ascii="Times New Roman" w:hAnsi="Times New Roman" w:cs="Times New Roman"/>
          <w:sz w:val="24"/>
          <w:szCs w:val="24"/>
          <w:shd w:val="clear" w:color="auto" w:fill="FFFFFF"/>
        </w:rPr>
        <w:t xml:space="preserve">S. </w:t>
      </w:r>
      <w:r w:rsidR="00465235" w:rsidRPr="003403D4">
        <w:rPr>
          <w:rFonts w:ascii="Times New Roman" w:hAnsi="Times New Roman" w:cs="Times New Roman"/>
          <w:sz w:val="24"/>
          <w:szCs w:val="24"/>
          <w:shd w:val="clear" w:color="auto" w:fill="FFFFFF"/>
        </w:rPr>
        <w:t xml:space="preserve">Kim, </w:t>
      </w:r>
      <w:proofErr w:type="spellStart"/>
      <w:proofErr w:type="gramStart"/>
      <w:r w:rsidRPr="003403D4">
        <w:rPr>
          <w:rFonts w:ascii="Times New Roman" w:hAnsi="Times New Roman" w:cs="Times New Roman"/>
          <w:sz w:val="24"/>
          <w:szCs w:val="24"/>
          <w:shd w:val="clear" w:color="auto" w:fill="FFFFFF"/>
        </w:rPr>
        <w:t>D.Kim</w:t>
      </w:r>
      <w:proofErr w:type="spellEnd"/>
      <w:proofErr w:type="gram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Rethinking OTT regulation based on the global OTT market trends and regulation cases. </w:t>
      </w:r>
      <w:r w:rsidR="00465235" w:rsidRPr="003403D4">
        <w:rPr>
          <w:rFonts w:ascii="Times New Roman" w:hAnsi="Times New Roman" w:cs="Times New Roman"/>
          <w:iCs/>
          <w:sz w:val="24"/>
          <w:szCs w:val="24"/>
          <w:shd w:val="clear" w:color="auto" w:fill="FFFFFF"/>
        </w:rPr>
        <w:t>Journal of Internet Computing and Services</w:t>
      </w:r>
      <w:r w:rsidR="00465235" w:rsidRPr="003403D4">
        <w:rPr>
          <w:rFonts w:ascii="Times New Roman" w:hAnsi="Times New Roman" w:cs="Times New Roman"/>
          <w:sz w:val="24"/>
          <w:szCs w:val="24"/>
          <w:shd w:val="clear" w:color="auto" w:fill="FFFFFF"/>
        </w:rPr>
        <w:t>, </w:t>
      </w:r>
      <w:r w:rsidR="00465235" w:rsidRPr="003403D4">
        <w:rPr>
          <w:rFonts w:ascii="Times New Roman" w:hAnsi="Times New Roman" w:cs="Times New Roman"/>
          <w:iCs/>
          <w:sz w:val="24"/>
          <w:szCs w:val="24"/>
          <w:shd w:val="clear" w:color="auto" w:fill="FFFFFF"/>
        </w:rPr>
        <w:t>20</w:t>
      </w:r>
      <w:r w:rsidR="00465235" w:rsidRPr="003403D4">
        <w:rPr>
          <w:rFonts w:ascii="Times New Roman" w:hAnsi="Times New Roman" w:cs="Times New Roman"/>
          <w:sz w:val="24"/>
          <w:szCs w:val="24"/>
          <w:shd w:val="clear" w:color="auto" w:fill="FFFFFF"/>
        </w:rPr>
        <w:t>(6</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2019)</w:t>
      </w:r>
      <w:r w:rsidR="00465235" w:rsidRPr="003403D4">
        <w:rPr>
          <w:rFonts w:ascii="Times New Roman" w:hAnsi="Times New Roman" w:cs="Times New Roman"/>
          <w:sz w:val="24"/>
          <w:szCs w:val="24"/>
          <w:shd w:val="clear" w:color="auto" w:fill="FFFFFF"/>
        </w:rPr>
        <w:t>143-156.</w:t>
      </w:r>
    </w:p>
    <w:p w:rsidR="00C339A3" w:rsidRPr="003403D4" w:rsidRDefault="00ED2B67"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E.</w:t>
      </w:r>
      <w:proofErr w:type="gramStart"/>
      <w:r w:rsidRPr="003403D4">
        <w:rPr>
          <w:rFonts w:ascii="Times New Roman" w:hAnsi="Times New Roman" w:cs="Times New Roman"/>
          <w:sz w:val="24"/>
          <w:szCs w:val="24"/>
          <w:shd w:val="clear" w:color="auto" w:fill="FFFFFF"/>
        </w:rPr>
        <w:t>A.Park</w:t>
      </w:r>
      <w:proofErr w:type="spellEnd"/>
      <w:proofErr w:type="gram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Business strategies of Korean TV players in the age of over-the-top (OTT) video service. </w:t>
      </w:r>
      <w:r w:rsidR="00465235" w:rsidRPr="003403D4">
        <w:rPr>
          <w:rFonts w:ascii="Times New Roman" w:hAnsi="Times New Roman" w:cs="Times New Roman"/>
          <w:iCs/>
          <w:sz w:val="24"/>
          <w:szCs w:val="24"/>
          <w:shd w:val="clear" w:color="auto" w:fill="FFFFFF"/>
        </w:rPr>
        <w:t>International Journal of Communication</w:t>
      </w:r>
      <w:r w:rsidR="00465235" w:rsidRPr="003403D4">
        <w:rPr>
          <w:rFonts w:ascii="Times New Roman" w:hAnsi="Times New Roman" w:cs="Times New Roman"/>
          <w:sz w:val="24"/>
          <w:szCs w:val="24"/>
          <w:shd w:val="clear" w:color="auto" w:fill="FFFFFF"/>
        </w:rPr>
        <w:t>, </w:t>
      </w:r>
      <w:r w:rsidR="00E87750" w:rsidRPr="003403D4">
        <w:rPr>
          <w:rFonts w:ascii="Times New Roman" w:hAnsi="Times New Roman" w:cs="Times New Roman"/>
          <w:iCs/>
          <w:sz w:val="24"/>
          <w:szCs w:val="24"/>
          <w:shd w:val="clear" w:color="auto" w:fill="FFFFFF"/>
        </w:rPr>
        <w:t>12</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 xml:space="preserve">2018) </w:t>
      </w:r>
      <w:r w:rsidR="00465235" w:rsidRPr="003403D4">
        <w:rPr>
          <w:rFonts w:ascii="Times New Roman" w:hAnsi="Times New Roman" w:cs="Times New Roman"/>
          <w:sz w:val="24"/>
          <w:szCs w:val="24"/>
          <w:shd w:val="clear" w:color="auto" w:fill="FFFFFF"/>
        </w:rPr>
        <w:t>22.</w:t>
      </w:r>
    </w:p>
    <w:p w:rsidR="00C339A3" w:rsidRPr="003403D4" w:rsidRDefault="00FD25C4"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proofErr w:type="gramStart"/>
      <w:r w:rsidRPr="003403D4">
        <w:rPr>
          <w:rFonts w:ascii="Times New Roman" w:hAnsi="Times New Roman" w:cs="Times New Roman"/>
          <w:sz w:val="24"/>
          <w:szCs w:val="24"/>
          <w:shd w:val="clear" w:color="auto" w:fill="FFFFFF"/>
        </w:rPr>
        <w:t>T.Kumari</w:t>
      </w:r>
      <w:proofErr w:type="spellEnd"/>
      <w:proofErr w:type="gramEnd"/>
      <w:r w:rsidRPr="003403D4">
        <w:rPr>
          <w:rFonts w:ascii="Times New Roman" w:hAnsi="Times New Roman" w:cs="Times New Roman"/>
          <w:sz w:val="24"/>
          <w:szCs w:val="24"/>
          <w:shd w:val="clear" w:color="auto" w:fill="FFFFFF"/>
        </w:rPr>
        <w:t xml:space="preserve">, </w:t>
      </w:r>
      <w:r w:rsidR="00465235" w:rsidRPr="003403D4">
        <w:rPr>
          <w:rFonts w:ascii="Times New Roman" w:hAnsi="Times New Roman" w:cs="Times New Roman"/>
          <w:sz w:val="24"/>
          <w:szCs w:val="24"/>
          <w:shd w:val="clear" w:color="auto" w:fill="FFFFFF"/>
        </w:rPr>
        <w:t>A study on growth of over the top (OTT) video services in India. </w:t>
      </w:r>
      <w:r w:rsidR="00465235" w:rsidRPr="003403D4">
        <w:rPr>
          <w:rFonts w:ascii="Times New Roman" w:hAnsi="Times New Roman" w:cs="Times New Roman"/>
          <w:iCs/>
          <w:sz w:val="24"/>
          <w:szCs w:val="24"/>
          <w:shd w:val="clear" w:color="auto" w:fill="FFFFFF"/>
        </w:rPr>
        <w:t>International Journal of Latest Research in Humanities and Social Science (IJLRHSS)</w:t>
      </w:r>
      <w:r w:rsidR="00465235" w:rsidRPr="003403D4">
        <w:rPr>
          <w:rFonts w:ascii="Times New Roman" w:hAnsi="Times New Roman" w:cs="Times New Roman"/>
          <w:sz w:val="24"/>
          <w:szCs w:val="24"/>
          <w:shd w:val="clear" w:color="auto" w:fill="FFFFFF"/>
        </w:rPr>
        <w:t>, </w:t>
      </w:r>
      <w:r w:rsidR="00465235" w:rsidRPr="003403D4">
        <w:rPr>
          <w:rFonts w:ascii="Times New Roman" w:hAnsi="Times New Roman" w:cs="Times New Roman"/>
          <w:iCs/>
          <w:sz w:val="24"/>
          <w:szCs w:val="24"/>
          <w:shd w:val="clear" w:color="auto" w:fill="FFFFFF"/>
        </w:rPr>
        <w:t>3</w:t>
      </w:r>
      <w:r w:rsidR="00465235" w:rsidRPr="003403D4">
        <w:rPr>
          <w:rFonts w:ascii="Times New Roman" w:hAnsi="Times New Roman" w:cs="Times New Roman"/>
          <w:sz w:val="24"/>
          <w:szCs w:val="24"/>
          <w:shd w:val="clear" w:color="auto" w:fill="FFFFFF"/>
        </w:rPr>
        <w:t xml:space="preserve">(9), </w:t>
      </w:r>
      <w:r w:rsidRPr="003403D4">
        <w:rPr>
          <w:rFonts w:ascii="Times New Roman" w:hAnsi="Times New Roman" w:cs="Times New Roman"/>
          <w:sz w:val="24"/>
          <w:szCs w:val="24"/>
          <w:shd w:val="clear" w:color="auto" w:fill="FFFFFF"/>
        </w:rPr>
        <w:t>(2020)</w:t>
      </w:r>
      <w:r w:rsidR="00465235" w:rsidRPr="003403D4">
        <w:rPr>
          <w:rFonts w:ascii="Times New Roman" w:hAnsi="Times New Roman" w:cs="Times New Roman"/>
          <w:sz w:val="24"/>
          <w:szCs w:val="24"/>
          <w:shd w:val="clear" w:color="auto" w:fill="FFFFFF"/>
        </w:rPr>
        <w:t>68-73.</w:t>
      </w:r>
    </w:p>
    <w:p w:rsidR="00C339A3" w:rsidRPr="003403D4" w:rsidRDefault="00465235"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Tengeh</w:t>
      </w:r>
      <w:proofErr w:type="spellEnd"/>
      <w:r w:rsidRPr="003403D4">
        <w:rPr>
          <w:rFonts w:ascii="Times New Roman" w:hAnsi="Times New Roman" w:cs="Times New Roman"/>
          <w:sz w:val="24"/>
          <w:szCs w:val="24"/>
          <w:shd w:val="clear" w:color="auto" w:fill="FFFFFF"/>
        </w:rPr>
        <w:t xml:space="preserve">, R.K. and </w:t>
      </w:r>
      <w:proofErr w:type="spellStart"/>
      <w:r w:rsidRPr="003403D4">
        <w:rPr>
          <w:rFonts w:ascii="Times New Roman" w:hAnsi="Times New Roman" w:cs="Times New Roman"/>
          <w:sz w:val="24"/>
          <w:szCs w:val="24"/>
          <w:shd w:val="clear" w:color="auto" w:fill="FFFFFF"/>
        </w:rPr>
        <w:t>Udoakpan</w:t>
      </w:r>
      <w:proofErr w:type="spellEnd"/>
      <w:r w:rsidRPr="003403D4">
        <w:rPr>
          <w:rFonts w:ascii="Times New Roman" w:hAnsi="Times New Roman" w:cs="Times New Roman"/>
          <w:sz w:val="24"/>
          <w:szCs w:val="24"/>
          <w:shd w:val="clear" w:color="auto" w:fill="FFFFFF"/>
        </w:rPr>
        <w:t>, N., 2021. Over-the-top television services and changes in consumer viewing patterns in South Africa. </w:t>
      </w:r>
      <w:r w:rsidRPr="003403D4">
        <w:rPr>
          <w:rFonts w:ascii="Times New Roman" w:hAnsi="Times New Roman" w:cs="Times New Roman"/>
          <w:iCs/>
          <w:sz w:val="24"/>
          <w:szCs w:val="24"/>
          <w:shd w:val="clear" w:color="auto" w:fill="FFFFFF"/>
        </w:rPr>
        <w:t>Management dynamics in the knowledge economy</w:t>
      </w:r>
      <w:r w:rsidRPr="003403D4">
        <w:rPr>
          <w:rFonts w:ascii="Times New Roman" w:hAnsi="Times New Roman" w:cs="Times New Roman"/>
          <w:sz w:val="24"/>
          <w:szCs w:val="24"/>
          <w:shd w:val="clear" w:color="auto" w:fill="FFFFFF"/>
        </w:rPr>
        <w:t>, </w:t>
      </w:r>
      <w:r w:rsidRPr="003403D4">
        <w:rPr>
          <w:rFonts w:ascii="Times New Roman" w:hAnsi="Times New Roman" w:cs="Times New Roman"/>
          <w:iCs/>
          <w:sz w:val="24"/>
          <w:szCs w:val="24"/>
          <w:shd w:val="clear" w:color="auto" w:fill="FFFFFF"/>
        </w:rPr>
        <w:t>9</w:t>
      </w:r>
      <w:r w:rsidRPr="003403D4">
        <w:rPr>
          <w:rFonts w:ascii="Times New Roman" w:hAnsi="Times New Roman" w:cs="Times New Roman"/>
          <w:sz w:val="24"/>
          <w:szCs w:val="24"/>
          <w:shd w:val="clear" w:color="auto" w:fill="FFFFFF"/>
        </w:rPr>
        <w:t>(2), pp.257-277.</w:t>
      </w:r>
    </w:p>
    <w:p w:rsidR="00954EA8" w:rsidRPr="003403D4" w:rsidRDefault="004A1235"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G.</w:t>
      </w:r>
      <w:proofErr w:type="gramStart"/>
      <w:r w:rsidRPr="003403D4">
        <w:rPr>
          <w:rFonts w:ascii="Times New Roman" w:hAnsi="Times New Roman" w:cs="Times New Roman"/>
          <w:sz w:val="24"/>
          <w:szCs w:val="24"/>
          <w:shd w:val="clear" w:color="auto" w:fill="FFFFFF"/>
        </w:rPr>
        <w:t>S.Crawford</w:t>
      </w:r>
      <w:proofErr w:type="spellEnd"/>
      <w:proofErr w:type="gramEnd"/>
      <w:r w:rsidRPr="003403D4">
        <w:rPr>
          <w:rFonts w:ascii="Times New Roman" w:hAnsi="Times New Roman" w:cs="Times New Roman"/>
          <w:sz w:val="24"/>
          <w:szCs w:val="24"/>
          <w:shd w:val="clear" w:color="auto" w:fill="FFFFFF"/>
        </w:rPr>
        <w:t xml:space="preserve">, O. </w:t>
      </w:r>
      <w:r w:rsidR="00957745" w:rsidRPr="003403D4">
        <w:rPr>
          <w:rFonts w:ascii="Times New Roman" w:hAnsi="Times New Roman" w:cs="Times New Roman"/>
          <w:sz w:val="24"/>
          <w:szCs w:val="24"/>
          <w:shd w:val="clear" w:color="auto" w:fill="FFFFFF"/>
        </w:rPr>
        <w:t xml:space="preserve">Shcherbakov, </w:t>
      </w:r>
      <w:r w:rsidRPr="003403D4">
        <w:rPr>
          <w:rFonts w:ascii="Times New Roman" w:hAnsi="Times New Roman" w:cs="Times New Roman"/>
          <w:sz w:val="24"/>
          <w:szCs w:val="24"/>
          <w:shd w:val="clear" w:color="auto" w:fill="FFFFFF"/>
        </w:rPr>
        <w:t xml:space="preserve">M. Shum, </w:t>
      </w:r>
      <w:r w:rsidR="00957745" w:rsidRPr="003403D4">
        <w:rPr>
          <w:rFonts w:ascii="Times New Roman" w:hAnsi="Times New Roman" w:cs="Times New Roman"/>
          <w:sz w:val="24"/>
          <w:szCs w:val="24"/>
          <w:shd w:val="clear" w:color="auto" w:fill="FFFFFF"/>
        </w:rPr>
        <w:t>Quality overprovision in cable television markets. American Economic Review, 109(3),</w:t>
      </w:r>
      <w:r w:rsidRPr="003403D4">
        <w:rPr>
          <w:rFonts w:ascii="Times New Roman" w:hAnsi="Times New Roman" w:cs="Times New Roman"/>
          <w:sz w:val="24"/>
          <w:szCs w:val="24"/>
          <w:shd w:val="clear" w:color="auto" w:fill="FFFFFF"/>
        </w:rPr>
        <w:t xml:space="preserve"> (2019) </w:t>
      </w:r>
      <w:r w:rsidR="00957745" w:rsidRPr="003403D4">
        <w:rPr>
          <w:rFonts w:ascii="Times New Roman" w:hAnsi="Times New Roman" w:cs="Times New Roman"/>
          <w:sz w:val="24"/>
          <w:szCs w:val="24"/>
          <w:shd w:val="clear" w:color="auto" w:fill="FFFFFF"/>
        </w:rPr>
        <w:t>956-995. 10.1257/aer.20151182</w:t>
      </w:r>
    </w:p>
    <w:p w:rsidR="00954EA8" w:rsidRPr="003403D4" w:rsidRDefault="006F346A"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r w:rsidRPr="003403D4">
        <w:rPr>
          <w:rFonts w:ascii="Times New Roman" w:hAnsi="Times New Roman" w:cs="Times New Roman"/>
          <w:sz w:val="24"/>
          <w:szCs w:val="24"/>
          <w:shd w:val="clear" w:color="auto" w:fill="FFFFFF"/>
        </w:rPr>
        <w:t xml:space="preserve">F. </w:t>
      </w:r>
      <w:proofErr w:type="spellStart"/>
      <w:r w:rsidR="00957745" w:rsidRPr="003403D4">
        <w:rPr>
          <w:rFonts w:ascii="Times New Roman" w:hAnsi="Times New Roman" w:cs="Times New Roman"/>
          <w:sz w:val="24"/>
          <w:szCs w:val="24"/>
          <w:shd w:val="clear" w:color="auto" w:fill="FFFFFF"/>
        </w:rPr>
        <w:t>Galetić</w:t>
      </w:r>
      <w:proofErr w:type="spellEnd"/>
      <w:r w:rsidR="00957745" w:rsidRPr="003403D4">
        <w:rPr>
          <w:rFonts w:ascii="Times New Roman" w:hAnsi="Times New Roman" w:cs="Times New Roman"/>
          <w:sz w:val="24"/>
          <w:szCs w:val="24"/>
          <w:shd w:val="clear" w:color="auto" w:fill="FFFFFF"/>
        </w:rPr>
        <w:t xml:space="preserve">, </w:t>
      </w:r>
      <w:proofErr w:type="spellStart"/>
      <w:proofErr w:type="gramStart"/>
      <w:r w:rsidRPr="003403D4">
        <w:rPr>
          <w:rFonts w:ascii="Times New Roman" w:hAnsi="Times New Roman" w:cs="Times New Roman"/>
          <w:sz w:val="24"/>
          <w:szCs w:val="24"/>
          <w:shd w:val="clear" w:color="auto" w:fill="FFFFFF"/>
        </w:rPr>
        <w:t>M.Dabić</w:t>
      </w:r>
      <w:proofErr w:type="spellEnd"/>
      <w:proofErr w:type="gramEnd"/>
      <w:r w:rsidRPr="003403D4">
        <w:rPr>
          <w:rFonts w:ascii="Times New Roman" w:hAnsi="Times New Roman" w:cs="Times New Roman"/>
          <w:sz w:val="24"/>
          <w:szCs w:val="24"/>
          <w:shd w:val="clear" w:color="auto" w:fill="FFFFFF"/>
        </w:rPr>
        <w:t xml:space="preserve">, </w:t>
      </w:r>
      <w:r w:rsidR="00957745" w:rsidRPr="003403D4">
        <w:rPr>
          <w:rFonts w:ascii="Times New Roman" w:hAnsi="Times New Roman" w:cs="Times New Roman"/>
          <w:sz w:val="24"/>
          <w:szCs w:val="24"/>
          <w:shd w:val="clear" w:color="auto" w:fill="FFFFFF"/>
        </w:rPr>
        <w:t>Quo Vadis public television? Market position of selected Western European countries. Technology in Society, </w:t>
      </w:r>
      <w:r w:rsidR="00E87750" w:rsidRPr="003403D4">
        <w:rPr>
          <w:rFonts w:ascii="Times New Roman" w:hAnsi="Times New Roman" w:cs="Times New Roman"/>
          <w:sz w:val="24"/>
          <w:szCs w:val="24"/>
          <w:shd w:val="clear" w:color="auto" w:fill="FFFFFF"/>
        </w:rPr>
        <w:t>66, (</w:t>
      </w:r>
      <w:r w:rsidRPr="003403D4">
        <w:rPr>
          <w:rFonts w:ascii="Times New Roman" w:hAnsi="Times New Roman" w:cs="Times New Roman"/>
          <w:sz w:val="24"/>
          <w:szCs w:val="24"/>
          <w:shd w:val="clear" w:color="auto" w:fill="FFFFFF"/>
        </w:rPr>
        <w:t>2021)</w:t>
      </w:r>
      <w:r w:rsidR="00957745" w:rsidRPr="003403D4">
        <w:rPr>
          <w:rFonts w:ascii="Times New Roman" w:hAnsi="Times New Roman" w:cs="Times New Roman"/>
          <w:sz w:val="24"/>
          <w:szCs w:val="24"/>
          <w:shd w:val="clear" w:color="auto" w:fill="FFFFFF"/>
        </w:rPr>
        <w:t>101634. https://doi.org/10.1016/j.techsoc.2021.101634</w:t>
      </w:r>
    </w:p>
    <w:p w:rsidR="00954EA8" w:rsidRPr="003403D4" w:rsidRDefault="00A77543"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G.</w:t>
      </w:r>
      <w:proofErr w:type="gramStart"/>
      <w:r w:rsidRPr="003403D4">
        <w:rPr>
          <w:rFonts w:ascii="Times New Roman" w:hAnsi="Times New Roman" w:cs="Times New Roman"/>
          <w:sz w:val="24"/>
          <w:szCs w:val="24"/>
          <w:shd w:val="clear" w:color="auto" w:fill="FFFFFF"/>
        </w:rPr>
        <w:t>S.</w:t>
      </w:r>
      <w:r w:rsidR="00957745" w:rsidRPr="003403D4">
        <w:rPr>
          <w:rFonts w:ascii="Times New Roman" w:hAnsi="Times New Roman" w:cs="Times New Roman"/>
          <w:sz w:val="24"/>
          <w:szCs w:val="24"/>
          <w:shd w:val="clear" w:color="auto" w:fill="FFFFFF"/>
        </w:rPr>
        <w:t>Crawfo</w:t>
      </w:r>
      <w:r w:rsidRPr="003403D4">
        <w:rPr>
          <w:rFonts w:ascii="Times New Roman" w:hAnsi="Times New Roman" w:cs="Times New Roman"/>
          <w:sz w:val="24"/>
          <w:szCs w:val="24"/>
          <w:shd w:val="clear" w:color="auto" w:fill="FFFFFF"/>
        </w:rPr>
        <w:t>rd</w:t>
      </w:r>
      <w:proofErr w:type="spellEnd"/>
      <w:proofErr w:type="gramEnd"/>
      <w:r w:rsidRPr="003403D4">
        <w:rPr>
          <w:rFonts w:ascii="Times New Roman" w:hAnsi="Times New Roman" w:cs="Times New Roman"/>
          <w:sz w:val="24"/>
          <w:szCs w:val="24"/>
          <w:shd w:val="clear" w:color="auto" w:fill="FFFFFF"/>
        </w:rPr>
        <w:t xml:space="preserve">, O. </w:t>
      </w:r>
      <w:proofErr w:type="spellStart"/>
      <w:r w:rsidR="00957745" w:rsidRPr="003403D4">
        <w:rPr>
          <w:rFonts w:ascii="Times New Roman" w:hAnsi="Times New Roman" w:cs="Times New Roman"/>
          <w:sz w:val="24"/>
          <w:szCs w:val="24"/>
          <w:shd w:val="clear" w:color="auto" w:fill="FFFFFF"/>
        </w:rPr>
        <w:t>Shcherbakov</w:t>
      </w:r>
      <w:proofErr w:type="spellEnd"/>
      <w:r w:rsidR="00957745" w:rsidRPr="003403D4">
        <w:rPr>
          <w:rFonts w:ascii="Times New Roman" w:hAnsi="Times New Roman" w:cs="Times New Roman"/>
          <w:sz w:val="24"/>
          <w:szCs w:val="24"/>
          <w:shd w:val="clear" w:color="auto" w:fill="FFFFFF"/>
        </w:rPr>
        <w:t xml:space="preserve">, </w:t>
      </w:r>
      <w:r w:rsidRPr="003403D4">
        <w:rPr>
          <w:rFonts w:ascii="Times New Roman" w:hAnsi="Times New Roman" w:cs="Times New Roman"/>
          <w:sz w:val="24"/>
          <w:szCs w:val="24"/>
          <w:shd w:val="clear" w:color="auto" w:fill="FFFFFF"/>
        </w:rPr>
        <w:t xml:space="preserve">and </w:t>
      </w:r>
      <w:proofErr w:type="spellStart"/>
      <w:r w:rsidRPr="003403D4">
        <w:rPr>
          <w:rFonts w:ascii="Times New Roman" w:hAnsi="Times New Roman" w:cs="Times New Roman"/>
          <w:sz w:val="24"/>
          <w:szCs w:val="24"/>
          <w:shd w:val="clear" w:color="auto" w:fill="FFFFFF"/>
        </w:rPr>
        <w:t>M.Shum</w:t>
      </w:r>
      <w:proofErr w:type="spellEnd"/>
      <w:r w:rsidRPr="003403D4">
        <w:rPr>
          <w:rFonts w:ascii="Times New Roman" w:hAnsi="Times New Roman" w:cs="Times New Roman"/>
          <w:sz w:val="24"/>
          <w:szCs w:val="24"/>
          <w:shd w:val="clear" w:color="auto" w:fill="FFFFFF"/>
        </w:rPr>
        <w:t xml:space="preserve">, </w:t>
      </w:r>
      <w:r w:rsidR="00957745" w:rsidRPr="003403D4">
        <w:rPr>
          <w:rFonts w:ascii="Times New Roman" w:hAnsi="Times New Roman" w:cs="Times New Roman"/>
          <w:sz w:val="24"/>
          <w:szCs w:val="24"/>
          <w:shd w:val="clear" w:color="auto" w:fill="FFFFFF"/>
        </w:rPr>
        <w:t>Quality overprovis</w:t>
      </w:r>
      <w:r w:rsidRPr="003403D4">
        <w:rPr>
          <w:rFonts w:ascii="Times New Roman" w:hAnsi="Times New Roman" w:cs="Times New Roman"/>
          <w:sz w:val="24"/>
          <w:szCs w:val="24"/>
          <w:shd w:val="clear" w:color="auto" w:fill="FFFFFF"/>
        </w:rPr>
        <w:t>ion in cable television markets</w:t>
      </w:r>
      <w:r w:rsidR="00957745" w:rsidRPr="003403D4">
        <w:rPr>
          <w:rFonts w:ascii="Times New Roman" w:hAnsi="Times New Roman" w:cs="Times New Roman"/>
          <w:sz w:val="24"/>
          <w:szCs w:val="24"/>
          <w:shd w:val="clear" w:color="auto" w:fill="FFFFFF"/>
        </w:rPr>
        <w:t xml:space="preserve"> 109(3), </w:t>
      </w:r>
      <w:r w:rsidRPr="003403D4">
        <w:rPr>
          <w:rFonts w:ascii="Times New Roman" w:hAnsi="Times New Roman" w:cs="Times New Roman"/>
          <w:sz w:val="24"/>
          <w:szCs w:val="24"/>
          <w:shd w:val="clear" w:color="auto" w:fill="FFFFFF"/>
        </w:rPr>
        <w:t xml:space="preserve"> (2019)</w:t>
      </w:r>
      <w:r w:rsidR="00957745" w:rsidRPr="003403D4">
        <w:rPr>
          <w:rFonts w:ascii="Times New Roman" w:hAnsi="Times New Roman" w:cs="Times New Roman"/>
          <w:sz w:val="24"/>
          <w:szCs w:val="24"/>
          <w:shd w:val="clear" w:color="auto" w:fill="FFFFFF"/>
        </w:rPr>
        <w:t>956-995.</w:t>
      </w:r>
    </w:p>
    <w:p w:rsidR="00954EA8" w:rsidRPr="003403D4" w:rsidRDefault="00A77543"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r w:rsidRPr="003403D4">
        <w:rPr>
          <w:rFonts w:ascii="Times New Roman" w:hAnsi="Times New Roman" w:cs="Times New Roman"/>
          <w:sz w:val="24"/>
          <w:szCs w:val="24"/>
          <w:shd w:val="clear" w:color="auto" w:fill="FFFFFF"/>
        </w:rPr>
        <w:t xml:space="preserve">S. </w:t>
      </w:r>
      <w:r w:rsidR="00957745" w:rsidRPr="003403D4">
        <w:rPr>
          <w:rFonts w:ascii="Times New Roman" w:hAnsi="Times New Roman" w:cs="Times New Roman"/>
          <w:sz w:val="24"/>
          <w:szCs w:val="24"/>
          <w:shd w:val="clear" w:color="auto" w:fill="FFFFFF"/>
        </w:rPr>
        <w:t xml:space="preserve">Park, </w:t>
      </w:r>
      <w:r w:rsidRPr="003403D4">
        <w:rPr>
          <w:rFonts w:ascii="Times New Roman" w:hAnsi="Times New Roman" w:cs="Times New Roman"/>
          <w:sz w:val="24"/>
          <w:szCs w:val="24"/>
          <w:shd w:val="clear" w:color="auto" w:fill="FFFFFF"/>
        </w:rPr>
        <w:t xml:space="preserve">Y., </w:t>
      </w:r>
      <w:r w:rsidR="00957745" w:rsidRPr="003403D4">
        <w:rPr>
          <w:rFonts w:ascii="Times New Roman" w:hAnsi="Times New Roman" w:cs="Times New Roman"/>
          <w:sz w:val="24"/>
          <w:szCs w:val="24"/>
          <w:shd w:val="clear" w:color="auto" w:fill="FFFFFF"/>
        </w:rPr>
        <w:t>Kwon, Research on the Relationship between the Growth of OTT Service Market and the Change in the Structure of the Pay-</w:t>
      </w:r>
      <w:proofErr w:type="spellStart"/>
      <w:r w:rsidR="00957745" w:rsidRPr="003403D4">
        <w:rPr>
          <w:rFonts w:ascii="Times New Roman" w:hAnsi="Times New Roman" w:cs="Times New Roman"/>
          <w:sz w:val="24"/>
          <w:szCs w:val="24"/>
          <w:shd w:val="clear" w:color="auto" w:fill="FFFFFF"/>
        </w:rPr>
        <w:t>TV</w:t>
      </w:r>
      <w:r w:rsidR="00E87750" w:rsidRPr="003403D4">
        <w:rPr>
          <w:rFonts w:ascii="Times New Roman" w:hAnsi="Times New Roman" w:cs="Times New Roman"/>
          <w:sz w:val="24"/>
          <w:szCs w:val="24"/>
          <w:shd w:val="clear" w:color="auto" w:fill="FFFFFF"/>
        </w:rPr>
        <w:t>Market</w:t>
      </w:r>
      <w:proofErr w:type="spellEnd"/>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2019)</w:t>
      </w:r>
    </w:p>
    <w:p w:rsidR="00954EA8" w:rsidRPr="003403D4" w:rsidRDefault="00A77543"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N.</w:t>
      </w:r>
      <w:proofErr w:type="gramStart"/>
      <w:r w:rsidRPr="003403D4">
        <w:rPr>
          <w:rFonts w:ascii="Times New Roman" w:hAnsi="Times New Roman" w:cs="Times New Roman"/>
          <w:sz w:val="24"/>
          <w:szCs w:val="24"/>
          <w:shd w:val="clear" w:color="auto" w:fill="FFFFFF"/>
        </w:rPr>
        <w:t>M.</w:t>
      </w:r>
      <w:r w:rsidR="00957745" w:rsidRPr="003403D4">
        <w:rPr>
          <w:rFonts w:ascii="Times New Roman" w:hAnsi="Times New Roman" w:cs="Times New Roman"/>
          <w:sz w:val="24"/>
          <w:szCs w:val="24"/>
          <w:shd w:val="clear" w:color="auto" w:fill="FFFFFF"/>
        </w:rPr>
        <w:t>Dawi</w:t>
      </w:r>
      <w:proofErr w:type="spellEnd"/>
      <w:proofErr w:type="gramEnd"/>
      <w:r w:rsidR="00957745" w:rsidRPr="003403D4">
        <w:rPr>
          <w:rFonts w:ascii="Times New Roman" w:hAnsi="Times New Roman" w:cs="Times New Roman"/>
          <w:sz w:val="24"/>
          <w:szCs w:val="24"/>
          <w:shd w:val="clear" w:color="auto" w:fill="FFFFFF"/>
        </w:rPr>
        <w:t xml:space="preserve">, </w:t>
      </w:r>
      <w:proofErr w:type="spellStart"/>
      <w:r w:rsidRPr="003403D4">
        <w:rPr>
          <w:rFonts w:ascii="Times New Roman" w:hAnsi="Times New Roman" w:cs="Times New Roman"/>
          <w:sz w:val="24"/>
          <w:szCs w:val="24"/>
          <w:shd w:val="clear" w:color="auto" w:fill="FFFFFF"/>
        </w:rPr>
        <w:t>A.Jusoh</w:t>
      </w:r>
      <w:proofErr w:type="spellEnd"/>
      <w:r w:rsidRPr="003403D4">
        <w:rPr>
          <w:rFonts w:ascii="Times New Roman" w:hAnsi="Times New Roman" w:cs="Times New Roman"/>
          <w:sz w:val="24"/>
          <w:szCs w:val="24"/>
          <w:shd w:val="clear" w:color="auto" w:fill="FFFFFF"/>
        </w:rPr>
        <w:t xml:space="preserve">, J. </w:t>
      </w:r>
      <w:proofErr w:type="spellStart"/>
      <w:r w:rsidR="00957745" w:rsidRPr="003403D4">
        <w:rPr>
          <w:rFonts w:ascii="Times New Roman" w:hAnsi="Times New Roman" w:cs="Times New Roman"/>
          <w:sz w:val="24"/>
          <w:szCs w:val="24"/>
          <w:shd w:val="clear" w:color="auto" w:fill="FFFFFF"/>
        </w:rPr>
        <w:t>Streimikis</w:t>
      </w:r>
      <w:proofErr w:type="spellEnd"/>
      <w:r w:rsidR="00957745" w:rsidRPr="003403D4">
        <w:rPr>
          <w:rFonts w:ascii="Times New Roman" w:hAnsi="Times New Roman" w:cs="Times New Roman"/>
          <w:sz w:val="24"/>
          <w:szCs w:val="24"/>
          <w:shd w:val="clear" w:color="auto" w:fill="FFFFFF"/>
        </w:rPr>
        <w:t xml:space="preserve">, </w:t>
      </w:r>
      <w:proofErr w:type="spellStart"/>
      <w:r w:rsidRPr="003403D4">
        <w:rPr>
          <w:rFonts w:ascii="Times New Roman" w:hAnsi="Times New Roman" w:cs="Times New Roman"/>
          <w:sz w:val="24"/>
          <w:szCs w:val="24"/>
          <w:shd w:val="clear" w:color="auto" w:fill="FFFFFF"/>
        </w:rPr>
        <w:t>A.Mardani</w:t>
      </w:r>
      <w:proofErr w:type="spellEnd"/>
      <w:r w:rsidRPr="003403D4">
        <w:rPr>
          <w:rFonts w:ascii="Times New Roman" w:hAnsi="Times New Roman" w:cs="Times New Roman"/>
          <w:sz w:val="24"/>
          <w:szCs w:val="24"/>
          <w:shd w:val="clear" w:color="auto" w:fill="FFFFFF"/>
        </w:rPr>
        <w:t xml:space="preserve">, </w:t>
      </w:r>
      <w:r w:rsidR="00957745" w:rsidRPr="003403D4">
        <w:rPr>
          <w:rFonts w:ascii="Times New Roman" w:hAnsi="Times New Roman" w:cs="Times New Roman"/>
          <w:sz w:val="24"/>
          <w:szCs w:val="24"/>
          <w:shd w:val="clear" w:color="auto" w:fill="FFFFFF"/>
        </w:rPr>
        <w:t>The influence of service quality on customer satisfaction and customer behavioral intentions by moderating role of switching barriers in satellite pay TV market. Economics &amp; Sociology, 11(4</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2018)</w:t>
      </w:r>
      <w:r w:rsidR="00957745" w:rsidRPr="003403D4">
        <w:rPr>
          <w:rFonts w:ascii="Times New Roman" w:hAnsi="Times New Roman" w:cs="Times New Roman"/>
          <w:sz w:val="24"/>
          <w:szCs w:val="24"/>
          <w:shd w:val="clear" w:color="auto" w:fill="FFFFFF"/>
        </w:rPr>
        <w:t>198.</w:t>
      </w:r>
    </w:p>
    <w:p w:rsidR="00954EA8" w:rsidRPr="003403D4" w:rsidRDefault="00BF5338"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r w:rsidRPr="003403D4">
        <w:rPr>
          <w:rFonts w:ascii="Times New Roman" w:hAnsi="Times New Roman" w:cs="Times New Roman"/>
          <w:sz w:val="24"/>
          <w:szCs w:val="24"/>
          <w:shd w:val="clear" w:color="auto" w:fill="FFFFFF"/>
        </w:rPr>
        <w:t xml:space="preserve">J. </w:t>
      </w:r>
      <w:r w:rsidR="00957745" w:rsidRPr="003403D4">
        <w:rPr>
          <w:rFonts w:ascii="Times New Roman" w:hAnsi="Times New Roman" w:cs="Times New Roman"/>
          <w:sz w:val="24"/>
          <w:szCs w:val="24"/>
          <w:shd w:val="clear" w:color="auto" w:fill="FFFFFF"/>
        </w:rPr>
        <w:t>Allgaier, Science and environmental communication on YouTube: strategically distorted communications in online videos on climate change and climate engineering. Frontiers in communication,</w:t>
      </w:r>
      <w:r w:rsidRPr="003403D4">
        <w:rPr>
          <w:rFonts w:ascii="Times New Roman" w:hAnsi="Times New Roman" w:cs="Times New Roman"/>
          <w:sz w:val="24"/>
          <w:szCs w:val="24"/>
          <w:shd w:val="clear" w:color="auto" w:fill="FFFFFF"/>
        </w:rPr>
        <w:t xml:space="preserve"> (2019) </w:t>
      </w:r>
      <w:r w:rsidR="00957745" w:rsidRPr="003403D4">
        <w:rPr>
          <w:rFonts w:ascii="Times New Roman" w:hAnsi="Times New Roman" w:cs="Times New Roman"/>
          <w:sz w:val="24"/>
          <w:szCs w:val="24"/>
          <w:shd w:val="clear" w:color="auto" w:fill="FFFFFF"/>
        </w:rPr>
        <w:t>36.https://doi.org/10.3389/fcomm.2019.00036</w:t>
      </w:r>
    </w:p>
    <w:p w:rsidR="00954EA8" w:rsidRPr="003403D4" w:rsidRDefault="00836AEB"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M.</w:t>
      </w:r>
      <w:proofErr w:type="gramStart"/>
      <w:r w:rsidRPr="003403D4">
        <w:rPr>
          <w:rFonts w:ascii="Times New Roman" w:hAnsi="Times New Roman" w:cs="Times New Roman"/>
          <w:sz w:val="24"/>
          <w:szCs w:val="24"/>
          <w:shd w:val="clear" w:color="auto" w:fill="FFFFFF"/>
        </w:rPr>
        <w:t>L.Wayne</w:t>
      </w:r>
      <w:proofErr w:type="spellEnd"/>
      <w:proofErr w:type="gramEnd"/>
      <w:r w:rsidRPr="003403D4">
        <w:rPr>
          <w:rFonts w:ascii="Times New Roman" w:hAnsi="Times New Roman" w:cs="Times New Roman"/>
          <w:sz w:val="24"/>
          <w:szCs w:val="24"/>
          <w:shd w:val="clear" w:color="auto" w:fill="FFFFFF"/>
        </w:rPr>
        <w:t xml:space="preserve">, </w:t>
      </w:r>
      <w:r w:rsidR="00957745" w:rsidRPr="003403D4">
        <w:rPr>
          <w:rFonts w:ascii="Times New Roman" w:hAnsi="Times New Roman" w:cs="Times New Roman"/>
          <w:sz w:val="24"/>
          <w:szCs w:val="24"/>
          <w:shd w:val="clear" w:color="auto" w:fill="FFFFFF"/>
        </w:rPr>
        <w:t>Netflix, Amazon, and branded television content in subscription video on-demand portals. Media, culture &amp; society, 40(5</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2018)</w:t>
      </w:r>
      <w:r w:rsidR="00957745" w:rsidRPr="003403D4">
        <w:rPr>
          <w:rFonts w:ascii="Times New Roman" w:hAnsi="Times New Roman" w:cs="Times New Roman"/>
          <w:sz w:val="24"/>
          <w:szCs w:val="24"/>
          <w:shd w:val="clear" w:color="auto" w:fill="FFFFFF"/>
        </w:rPr>
        <w:t>725-741.https://doi.org/10.1177/0163443717736118</w:t>
      </w:r>
    </w:p>
    <w:p w:rsidR="00954EA8" w:rsidRPr="003403D4" w:rsidRDefault="00400217"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proofErr w:type="spellStart"/>
      <w:r w:rsidRPr="003403D4">
        <w:rPr>
          <w:rFonts w:ascii="Times New Roman" w:hAnsi="Times New Roman" w:cs="Times New Roman"/>
          <w:sz w:val="24"/>
          <w:szCs w:val="24"/>
          <w:shd w:val="clear" w:color="auto" w:fill="FFFFFF"/>
        </w:rPr>
        <w:t>L</w:t>
      </w:r>
      <w:r w:rsidR="00681784" w:rsidRPr="003403D4">
        <w:rPr>
          <w:rFonts w:ascii="Times New Roman" w:hAnsi="Times New Roman" w:cs="Times New Roman"/>
          <w:sz w:val="24"/>
          <w:szCs w:val="24"/>
          <w:shd w:val="clear" w:color="auto" w:fill="FFFFFF"/>
        </w:rPr>
        <w:t>.</w:t>
      </w:r>
      <w:proofErr w:type="gramStart"/>
      <w:r w:rsidR="00681784" w:rsidRPr="003403D4">
        <w:rPr>
          <w:rFonts w:ascii="Times New Roman" w:hAnsi="Times New Roman" w:cs="Times New Roman"/>
          <w:sz w:val="24"/>
          <w:szCs w:val="24"/>
          <w:shd w:val="clear" w:color="auto" w:fill="FFFFFF"/>
        </w:rPr>
        <w:t>C.Tong</w:t>
      </w:r>
      <w:proofErr w:type="spellEnd"/>
      <w:proofErr w:type="gramEnd"/>
      <w:r w:rsidR="00681784" w:rsidRPr="003403D4">
        <w:rPr>
          <w:rFonts w:ascii="Times New Roman" w:hAnsi="Times New Roman" w:cs="Times New Roman"/>
          <w:sz w:val="24"/>
          <w:szCs w:val="24"/>
          <w:shd w:val="clear" w:color="auto" w:fill="FFFFFF"/>
        </w:rPr>
        <w:t xml:space="preserve">, M.Y </w:t>
      </w:r>
      <w:proofErr w:type="spellStart"/>
      <w:r w:rsidR="00681784" w:rsidRPr="003403D4">
        <w:rPr>
          <w:rFonts w:ascii="Times New Roman" w:hAnsi="Times New Roman" w:cs="Times New Roman"/>
          <w:sz w:val="24"/>
          <w:szCs w:val="24"/>
          <w:shd w:val="clear" w:color="auto" w:fill="FFFFFF"/>
        </w:rPr>
        <w:t>Acikalin</w:t>
      </w:r>
      <w:proofErr w:type="spellEnd"/>
      <w:r w:rsidR="00681784" w:rsidRPr="003403D4">
        <w:rPr>
          <w:rFonts w:ascii="Times New Roman" w:hAnsi="Times New Roman" w:cs="Times New Roman"/>
          <w:sz w:val="24"/>
          <w:szCs w:val="24"/>
          <w:shd w:val="clear" w:color="auto" w:fill="FFFFFF"/>
        </w:rPr>
        <w:t xml:space="preserve">, </w:t>
      </w:r>
      <w:proofErr w:type="spellStart"/>
      <w:r w:rsidR="00681784" w:rsidRPr="003403D4">
        <w:rPr>
          <w:rFonts w:ascii="Times New Roman" w:hAnsi="Times New Roman" w:cs="Times New Roman"/>
          <w:sz w:val="24"/>
          <w:szCs w:val="24"/>
          <w:shd w:val="clear" w:color="auto" w:fill="FFFFFF"/>
        </w:rPr>
        <w:t>A.Genevsky</w:t>
      </w:r>
      <w:proofErr w:type="spellEnd"/>
      <w:r w:rsidR="00681784" w:rsidRPr="003403D4">
        <w:rPr>
          <w:rFonts w:ascii="Times New Roman" w:hAnsi="Times New Roman" w:cs="Times New Roman"/>
          <w:sz w:val="24"/>
          <w:szCs w:val="24"/>
          <w:shd w:val="clear" w:color="auto" w:fill="FFFFFF"/>
        </w:rPr>
        <w:t xml:space="preserve">, B. </w:t>
      </w:r>
      <w:r w:rsidR="00957745" w:rsidRPr="003403D4">
        <w:rPr>
          <w:rFonts w:ascii="Times New Roman" w:hAnsi="Times New Roman" w:cs="Times New Roman"/>
          <w:sz w:val="24"/>
          <w:szCs w:val="24"/>
          <w:shd w:val="clear" w:color="auto" w:fill="FFFFFF"/>
        </w:rPr>
        <w:t xml:space="preserve">Shiv, </w:t>
      </w:r>
      <w:proofErr w:type="spellStart"/>
      <w:r w:rsidR="00681784" w:rsidRPr="003403D4">
        <w:rPr>
          <w:rFonts w:ascii="Times New Roman" w:hAnsi="Times New Roman" w:cs="Times New Roman"/>
          <w:sz w:val="24"/>
          <w:szCs w:val="24"/>
          <w:shd w:val="clear" w:color="auto" w:fill="FFFFFF"/>
        </w:rPr>
        <w:t>B.Knutson</w:t>
      </w:r>
      <w:proofErr w:type="spellEnd"/>
      <w:r w:rsidR="00681784" w:rsidRPr="003403D4">
        <w:rPr>
          <w:rFonts w:ascii="Times New Roman" w:hAnsi="Times New Roman" w:cs="Times New Roman"/>
          <w:sz w:val="24"/>
          <w:szCs w:val="24"/>
          <w:shd w:val="clear" w:color="auto" w:fill="FFFFFF"/>
        </w:rPr>
        <w:t xml:space="preserve">, </w:t>
      </w:r>
      <w:r w:rsidR="00957745" w:rsidRPr="003403D4">
        <w:rPr>
          <w:rFonts w:ascii="Times New Roman" w:hAnsi="Times New Roman" w:cs="Times New Roman"/>
          <w:sz w:val="24"/>
          <w:szCs w:val="24"/>
          <w:shd w:val="clear" w:color="auto" w:fill="FFFFFF"/>
        </w:rPr>
        <w:t>Brain activity forecasts video engagement in an internet attention market. Proceedings of the National Academy of Sciences, 117(12),</w:t>
      </w:r>
      <w:r w:rsidR="00681784" w:rsidRPr="003403D4">
        <w:rPr>
          <w:rFonts w:ascii="Times New Roman" w:hAnsi="Times New Roman" w:cs="Times New Roman"/>
          <w:sz w:val="24"/>
          <w:szCs w:val="24"/>
          <w:shd w:val="clear" w:color="auto" w:fill="FFFFFF"/>
        </w:rPr>
        <w:t xml:space="preserve"> (2020) </w:t>
      </w:r>
      <w:r w:rsidR="00957745" w:rsidRPr="003403D4">
        <w:rPr>
          <w:rFonts w:ascii="Times New Roman" w:hAnsi="Times New Roman" w:cs="Times New Roman"/>
          <w:sz w:val="24"/>
          <w:szCs w:val="24"/>
          <w:shd w:val="clear" w:color="auto" w:fill="FFFFFF"/>
        </w:rPr>
        <w:t xml:space="preserve">6936-6941. https://doi.org/10.1073/pnas.1905178117v </w:t>
      </w:r>
    </w:p>
    <w:p w:rsidR="00954EA8" w:rsidRPr="003403D4" w:rsidRDefault="00FB6736"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r w:rsidRPr="003403D4">
        <w:rPr>
          <w:rFonts w:ascii="Times New Roman" w:hAnsi="Times New Roman" w:cs="Times New Roman"/>
          <w:sz w:val="24"/>
          <w:szCs w:val="24"/>
          <w:shd w:val="clear" w:color="auto" w:fill="FFFFFF"/>
        </w:rPr>
        <w:t xml:space="preserve">D. </w:t>
      </w:r>
      <w:r w:rsidR="00957745" w:rsidRPr="003403D4">
        <w:rPr>
          <w:rFonts w:ascii="Times New Roman" w:hAnsi="Times New Roman" w:cs="Times New Roman"/>
          <w:sz w:val="24"/>
          <w:szCs w:val="24"/>
          <w:shd w:val="clear" w:color="auto" w:fill="FFFFFF"/>
        </w:rPr>
        <w:t xml:space="preserve">Castro, </w:t>
      </w:r>
      <w:proofErr w:type="spellStart"/>
      <w:proofErr w:type="gramStart"/>
      <w:r w:rsidRPr="003403D4">
        <w:rPr>
          <w:rFonts w:ascii="Times New Roman" w:hAnsi="Times New Roman" w:cs="Times New Roman"/>
          <w:sz w:val="24"/>
          <w:szCs w:val="24"/>
          <w:shd w:val="clear" w:color="auto" w:fill="FFFFFF"/>
        </w:rPr>
        <w:t>C.</w:t>
      </w:r>
      <w:r w:rsidR="00957745" w:rsidRPr="003403D4">
        <w:rPr>
          <w:rFonts w:ascii="Times New Roman" w:hAnsi="Times New Roman" w:cs="Times New Roman"/>
          <w:sz w:val="24"/>
          <w:szCs w:val="24"/>
          <w:shd w:val="clear" w:color="auto" w:fill="FFFFFF"/>
        </w:rPr>
        <w:t>Cascajosa</w:t>
      </w:r>
      <w:proofErr w:type="spellEnd"/>
      <w:proofErr w:type="gramEnd"/>
      <w:r w:rsidRPr="003403D4">
        <w:rPr>
          <w:rFonts w:ascii="Times New Roman" w:hAnsi="Times New Roman" w:cs="Times New Roman"/>
          <w:sz w:val="24"/>
          <w:szCs w:val="24"/>
          <w:shd w:val="clear" w:color="auto" w:fill="FFFFFF"/>
        </w:rPr>
        <w:t xml:space="preserve">, </w:t>
      </w:r>
      <w:r w:rsidR="00957745" w:rsidRPr="003403D4">
        <w:rPr>
          <w:rFonts w:ascii="Times New Roman" w:hAnsi="Times New Roman" w:cs="Times New Roman"/>
          <w:sz w:val="24"/>
          <w:szCs w:val="24"/>
          <w:shd w:val="clear" w:color="auto" w:fill="FFFFFF"/>
        </w:rPr>
        <w:t>From Netflix to Movistar+: How subscription video-on-demand services have transformed Spanish TV production. JCMS: Journal of Cinema and Media Studies, 59(3</w:t>
      </w:r>
      <w:r w:rsidR="00E87750" w:rsidRPr="003403D4">
        <w:rPr>
          <w:rFonts w:ascii="Times New Roman" w:hAnsi="Times New Roman" w:cs="Times New Roman"/>
          <w:sz w:val="24"/>
          <w:szCs w:val="24"/>
          <w:shd w:val="clear" w:color="auto" w:fill="FFFFFF"/>
        </w:rPr>
        <w:t>), (</w:t>
      </w:r>
      <w:r w:rsidRPr="003403D4">
        <w:rPr>
          <w:rFonts w:ascii="Times New Roman" w:hAnsi="Times New Roman" w:cs="Times New Roman"/>
          <w:sz w:val="24"/>
          <w:szCs w:val="24"/>
          <w:shd w:val="clear" w:color="auto" w:fill="FFFFFF"/>
        </w:rPr>
        <w:t xml:space="preserve">2020) </w:t>
      </w:r>
      <w:r w:rsidR="00957745" w:rsidRPr="003403D4">
        <w:rPr>
          <w:rFonts w:ascii="Times New Roman" w:hAnsi="Times New Roman" w:cs="Times New Roman"/>
          <w:sz w:val="24"/>
          <w:szCs w:val="24"/>
          <w:shd w:val="clear" w:color="auto" w:fill="FFFFFF"/>
        </w:rPr>
        <w:t>154-160.https://doi.org/10.1353/cj.2020.0019</w:t>
      </w:r>
    </w:p>
    <w:p w:rsidR="00CA7525" w:rsidRPr="003403D4" w:rsidRDefault="00957745" w:rsidP="005B2E85">
      <w:pPr>
        <w:pStyle w:val="ListParagraph"/>
        <w:numPr>
          <w:ilvl w:val="0"/>
          <w:numId w:val="2"/>
        </w:numPr>
        <w:spacing w:line="240" w:lineRule="auto"/>
        <w:jc w:val="both"/>
        <w:rPr>
          <w:rFonts w:ascii="Times New Roman" w:hAnsi="Times New Roman" w:cs="Times New Roman"/>
          <w:sz w:val="24"/>
          <w:szCs w:val="24"/>
          <w:shd w:val="clear" w:color="auto" w:fill="FFFFFF"/>
        </w:rPr>
      </w:pPr>
      <w:r w:rsidRPr="003403D4">
        <w:rPr>
          <w:rFonts w:ascii="Times New Roman" w:hAnsi="Times New Roman" w:cs="Times New Roman"/>
          <w:sz w:val="24"/>
          <w:szCs w:val="24"/>
          <w:shd w:val="clear" w:color="auto" w:fill="FFFFFF"/>
        </w:rPr>
        <w:t>[20</w:t>
      </w:r>
      <w:r w:rsidR="00FB6736" w:rsidRPr="003403D4">
        <w:rPr>
          <w:rFonts w:ascii="Times New Roman" w:hAnsi="Times New Roman" w:cs="Times New Roman"/>
          <w:sz w:val="24"/>
          <w:szCs w:val="24"/>
          <w:shd w:val="clear" w:color="auto" w:fill="FFFFFF"/>
        </w:rPr>
        <w:t xml:space="preserve">] </w:t>
      </w:r>
      <w:proofErr w:type="spellStart"/>
      <w:proofErr w:type="gramStart"/>
      <w:r w:rsidR="00FB6736" w:rsidRPr="003403D4">
        <w:rPr>
          <w:rFonts w:ascii="Times New Roman" w:hAnsi="Times New Roman" w:cs="Times New Roman"/>
          <w:sz w:val="24"/>
          <w:szCs w:val="24"/>
          <w:shd w:val="clear" w:color="auto" w:fill="FFFFFF"/>
        </w:rPr>
        <w:t>P.Gupta</w:t>
      </w:r>
      <w:proofErr w:type="spellEnd"/>
      <w:proofErr w:type="gramEnd"/>
      <w:r w:rsidR="00FB6736" w:rsidRPr="003403D4">
        <w:rPr>
          <w:rFonts w:ascii="Times New Roman" w:hAnsi="Times New Roman" w:cs="Times New Roman"/>
          <w:sz w:val="24"/>
          <w:szCs w:val="24"/>
          <w:shd w:val="clear" w:color="auto" w:fill="FFFFFF"/>
        </w:rPr>
        <w:t xml:space="preserve">, </w:t>
      </w:r>
      <w:r w:rsidRPr="003403D4">
        <w:rPr>
          <w:rFonts w:ascii="Times New Roman" w:hAnsi="Times New Roman" w:cs="Times New Roman"/>
          <w:sz w:val="24"/>
          <w:szCs w:val="24"/>
          <w:shd w:val="clear" w:color="auto" w:fill="FFFFFF"/>
        </w:rPr>
        <w:t>The factors effecting shift of Indian customers from TV series to web series-the future of OTT services in India. EPRA International Journal of Multidisciplinary Research (IJMR</w:t>
      </w:r>
      <w:r w:rsidR="00E87750" w:rsidRPr="003403D4">
        <w:rPr>
          <w:rFonts w:ascii="Times New Roman" w:hAnsi="Times New Roman" w:cs="Times New Roman"/>
          <w:sz w:val="24"/>
          <w:szCs w:val="24"/>
          <w:shd w:val="clear" w:color="auto" w:fill="FFFFFF"/>
        </w:rPr>
        <w:t>). (</w:t>
      </w:r>
      <w:r w:rsidR="00FB6736" w:rsidRPr="003403D4">
        <w:rPr>
          <w:rFonts w:ascii="Times New Roman" w:hAnsi="Times New Roman" w:cs="Times New Roman"/>
          <w:sz w:val="24"/>
          <w:szCs w:val="24"/>
          <w:shd w:val="clear" w:color="auto" w:fill="FFFFFF"/>
        </w:rPr>
        <w:t>2021)</w:t>
      </w:r>
    </w:p>
    <w:sectPr w:rsidR="00CA7525" w:rsidRPr="003403D4" w:rsidSect="006611A4">
      <w:footerReference w:type="default" r:id="rId9"/>
      <w:pgSz w:w="12240" w:h="15840"/>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586" w:rsidRDefault="00D73586" w:rsidP="009E5677">
      <w:pPr>
        <w:spacing w:after="0" w:line="240" w:lineRule="auto"/>
      </w:pPr>
      <w:r>
        <w:separator/>
      </w:r>
    </w:p>
  </w:endnote>
  <w:endnote w:type="continuationSeparator" w:id="0">
    <w:p w:rsidR="00D73586" w:rsidRDefault="00D73586" w:rsidP="009E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auto"/>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77" w:rsidRPr="003E06FB" w:rsidRDefault="009E5677">
    <w:pPr>
      <w:pStyle w:val="Footer"/>
      <w:tabs>
        <w:tab w:val="clear" w:pos="4680"/>
        <w:tab w:val="clear" w:pos="9360"/>
      </w:tabs>
      <w:jc w:val="center"/>
      <w:rPr>
        <w:rFonts w:ascii="Times New Roman" w:hAnsi="Times New Roman" w:cs="Times New Roman"/>
        <w:caps/>
        <w:noProof/>
        <w:sz w:val="24"/>
        <w:szCs w:val="24"/>
      </w:rPr>
    </w:pPr>
    <w:r w:rsidRPr="003E06FB">
      <w:rPr>
        <w:rFonts w:ascii="Times New Roman" w:hAnsi="Times New Roman" w:cs="Times New Roman"/>
        <w:caps/>
        <w:sz w:val="24"/>
        <w:szCs w:val="24"/>
      </w:rPr>
      <w:fldChar w:fldCharType="begin"/>
    </w:r>
    <w:r w:rsidRPr="003E06FB">
      <w:rPr>
        <w:rFonts w:ascii="Times New Roman" w:hAnsi="Times New Roman" w:cs="Times New Roman"/>
        <w:caps/>
        <w:sz w:val="24"/>
        <w:szCs w:val="24"/>
      </w:rPr>
      <w:instrText xml:space="preserve"> PAGE   \* MERGEFORMAT </w:instrText>
    </w:r>
    <w:r w:rsidRPr="003E06FB">
      <w:rPr>
        <w:rFonts w:ascii="Times New Roman" w:hAnsi="Times New Roman" w:cs="Times New Roman"/>
        <w:caps/>
        <w:sz w:val="24"/>
        <w:szCs w:val="24"/>
      </w:rPr>
      <w:fldChar w:fldCharType="separate"/>
    </w:r>
    <w:r w:rsidRPr="003E06FB">
      <w:rPr>
        <w:rFonts w:ascii="Times New Roman" w:hAnsi="Times New Roman" w:cs="Times New Roman"/>
        <w:caps/>
        <w:noProof/>
        <w:sz w:val="24"/>
        <w:szCs w:val="24"/>
      </w:rPr>
      <w:t>2</w:t>
    </w:r>
    <w:r w:rsidRPr="003E06FB">
      <w:rPr>
        <w:rFonts w:ascii="Times New Roman" w:hAnsi="Times New Roman" w:cs="Times New Roman"/>
        <w:caps/>
        <w:noProof/>
        <w:sz w:val="24"/>
        <w:szCs w:val="24"/>
      </w:rPr>
      <w:fldChar w:fldCharType="end"/>
    </w:r>
  </w:p>
  <w:p w:rsidR="009E5677" w:rsidRDefault="009E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586" w:rsidRDefault="00D73586" w:rsidP="009E5677">
      <w:pPr>
        <w:spacing w:after="0" w:line="240" w:lineRule="auto"/>
      </w:pPr>
      <w:r>
        <w:separator/>
      </w:r>
    </w:p>
  </w:footnote>
  <w:footnote w:type="continuationSeparator" w:id="0">
    <w:p w:rsidR="00D73586" w:rsidRDefault="00D73586" w:rsidP="009E5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F668F"/>
    <w:multiLevelType w:val="hybridMultilevel"/>
    <w:tmpl w:val="8402AA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E93FF8"/>
    <w:multiLevelType w:val="hybridMultilevel"/>
    <w:tmpl w:val="9B0A3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21"/>
    <w:rsid w:val="00023403"/>
    <w:rsid w:val="00024907"/>
    <w:rsid w:val="0003034A"/>
    <w:rsid w:val="00036458"/>
    <w:rsid w:val="00040226"/>
    <w:rsid w:val="00040ABE"/>
    <w:rsid w:val="00044B0D"/>
    <w:rsid w:val="0005213D"/>
    <w:rsid w:val="00073CAB"/>
    <w:rsid w:val="000A6246"/>
    <w:rsid w:val="000B1938"/>
    <w:rsid w:val="000B48E9"/>
    <w:rsid w:val="000C0201"/>
    <w:rsid w:val="000C07AB"/>
    <w:rsid w:val="000C0817"/>
    <w:rsid w:val="000D3022"/>
    <w:rsid w:val="000D497C"/>
    <w:rsid w:val="000D54B5"/>
    <w:rsid w:val="000D5836"/>
    <w:rsid w:val="000F310A"/>
    <w:rsid w:val="00111A97"/>
    <w:rsid w:val="00135C8F"/>
    <w:rsid w:val="00155B97"/>
    <w:rsid w:val="00181E19"/>
    <w:rsid w:val="00183001"/>
    <w:rsid w:val="00195CAF"/>
    <w:rsid w:val="001A0471"/>
    <w:rsid w:val="001B1727"/>
    <w:rsid w:val="001C2D7D"/>
    <w:rsid w:val="001C3311"/>
    <w:rsid w:val="001C6563"/>
    <w:rsid w:val="001F6966"/>
    <w:rsid w:val="00200324"/>
    <w:rsid w:val="00210F13"/>
    <w:rsid w:val="0023270B"/>
    <w:rsid w:val="00232E7B"/>
    <w:rsid w:val="0024557B"/>
    <w:rsid w:val="00254988"/>
    <w:rsid w:val="002646F3"/>
    <w:rsid w:val="0026475A"/>
    <w:rsid w:val="00266694"/>
    <w:rsid w:val="00275B17"/>
    <w:rsid w:val="00283D7F"/>
    <w:rsid w:val="0028433C"/>
    <w:rsid w:val="00286E98"/>
    <w:rsid w:val="002903C3"/>
    <w:rsid w:val="002A054C"/>
    <w:rsid w:val="002A2C4D"/>
    <w:rsid w:val="002D36B7"/>
    <w:rsid w:val="002E0831"/>
    <w:rsid w:val="00303266"/>
    <w:rsid w:val="003042AB"/>
    <w:rsid w:val="00312B70"/>
    <w:rsid w:val="0033019B"/>
    <w:rsid w:val="003403D4"/>
    <w:rsid w:val="00344EF2"/>
    <w:rsid w:val="0035326B"/>
    <w:rsid w:val="00371020"/>
    <w:rsid w:val="00374F64"/>
    <w:rsid w:val="00382E5A"/>
    <w:rsid w:val="00387739"/>
    <w:rsid w:val="0039430A"/>
    <w:rsid w:val="003A6659"/>
    <w:rsid w:val="003C1696"/>
    <w:rsid w:val="003D137E"/>
    <w:rsid w:val="003D41D2"/>
    <w:rsid w:val="003E06FB"/>
    <w:rsid w:val="003E1398"/>
    <w:rsid w:val="003E4413"/>
    <w:rsid w:val="00400217"/>
    <w:rsid w:val="00407134"/>
    <w:rsid w:val="004074B4"/>
    <w:rsid w:val="00411DB8"/>
    <w:rsid w:val="0041396D"/>
    <w:rsid w:val="00413B8D"/>
    <w:rsid w:val="00423D92"/>
    <w:rsid w:val="00425238"/>
    <w:rsid w:val="004402F6"/>
    <w:rsid w:val="004455BA"/>
    <w:rsid w:val="00456193"/>
    <w:rsid w:val="00465235"/>
    <w:rsid w:val="004675B1"/>
    <w:rsid w:val="00484619"/>
    <w:rsid w:val="00496A70"/>
    <w:rsid w:val="004A1235"/>
    <w:rsid w:val="004D54BC"/>
    <w:rsid w:val="004F3E99"/>
    <w:rsid w:val="004F625E"/>
    <w:rsid w:val="005010B7"/>
    <w:rsid w:val="005014E7"/>
    <w:rsid w:val="005017D3"/>
    <w:rsid w:val="00502158"/>
    <w:rsid w:val="0050576C"/>
    <w:rsid w:val="0051203F"/>
    <w:rsid w:val="00520C07"/>
    <w:rsid w:val="00527588"/>
    <w:rsid w:val="005344C9"/>
    <w:rsid w:val="00547B37"/>
    <w:rsid w:val="00550DEA"/>
    <w:rsid w:val="00563EE6"/>
    <w:rsid w:val="005702E8"/>
    <w:rsid w:val="00573F55"/>
    <w:rsid w:val="0058131B"/>
    <w:rsid w:val="00582039"/>
    <w:rsid w:val="005840AB"/>
    <w:rsid w:val="0059158D"/>
    <w:rsid w:val="005A5482"/>
    <w:rsid w:val="005B2E85"/>
    <w:rsid w:val="005B6983"/>
    <w:rsid w:val="005C041B"/>
    <w:rsid w:val="005E0351"/>
    <w:rsid w:val="006167E8"/>
    <w:rsid w:val="00621FFF"/>
    <w:rsid w:val="0063420B"/>
    <w:rsid w:val="006370A5"/>
    <w:rsid w:val="00642F2E"/>
    <w:rsid w:val="0065426B"/>
    <w:rsid w:val="00654A97"/>
    <w:rsid w:val="00660F35"/>
    <w:rsid w:val="006611A4"/>
    <w:rsid w:val="0067672B"/>
    <w:rsid w:val="00681784"/>
    <w:rsid w:val="00681BEC"/>
    <w:rsid w:val="00683B95"/>
    <w:rsid w:val="006A6160"/>
    <w:rsid w:val="006A639C"/>
    <w:rsid w:val="006B5703"/>
    <w:rsid w:val="006B5FA9"/>
    <w:rsid w:val="006F346A"/>
    <w:rsid w:val="006F3AF5"/>
    <w:rsid w:val="006F3D82"/>
    <w:rsid w:val="007033C6"/>
    <w:rsid w:val="00710A60"/>
    <w:rsid w:val="007127D5"/>
    <w:rsid w:val="00720C8B"/>
    <w:rsid w:val="007212F7"/>
    <w:rsid w:val="00726930"/>
    <w:rsid w:val="007413E4"/>
    <w:rsid w:val="00747FEB"/>
    <w:rsid w:val="0075110D"/>
    <w:rsid w:val="007679A7"/>
    <w:rsid w:val="00770C90"/>
    <w:rsid w:val="0077276C"/>
    <w:rsid w:val="0078103A"/>
    <w:rsid w:val="0078650D"/>
    <w:rsid w:val="007A3181"/>
    <w:rsid w:val="007B0811"/>
    <w:rsid w:val="007B7B90"/>
    <w:rsid w:val="007C08DF"/>
    <w:rsid w:val="007F13F5"/>
    <w:rsid w:val="00823E73"/>
    <w:rsid w:val="008246FE"/>
    <w:rsid w:val="008269F6"/>
    <w:rsid w:val="00836AEB"/>
    <w:rsid w:val="008376A9"/>
    <w:rsid w:val="00841B2C"/>
    <w:rsid w:val="00842B73"/>
    <w:rsid w:val="0084763E"/>
    <w:rsid w:val="00853C33"/>
    <w:rsid w:val="008574F2"/>
    <w:rsid w:val="0087367F"/>
    <w:rsid w:val="00876E08"/>
    <w:rsid w:val="00880AC2"/>
    <w:rsid w:val="00886C59"/>
    <w:rsid w:val="008949FB"/>
    <w:rsid w:val="008B0629"/>
    <w:rsid w:val="008B3972"/>
    <w:rsid w:val="008B5A41"/>
    <w:rsid w:val="008C144A"/>
    <w:rsid w:val="008D6F8A"/>
    <w:rsid w:val="008E0C9A"/>
    <w:rsid w:val="008E3483"/>
    <w:rsid w:val="00900848"/>
    <w:rsid w:val="00901B63"/>
    <w:rsid w:val="00921093"/>
    <w:rsid w:val="0093036F"/>
    <w:rsid w:val="00954EA8"/>
    <w:rsid w:val="00957745"/>
    <w:rsid w:val="0096185B"/>
    <w:rsid w:val="0097371F"/>
    <w:rsid w:val="00990865"/>
    <w:rsid w:val="009928B3"/>
    <w:rsid w:val="00994B09"/>
    <w:rsid w:val="009A0108"/>
    <w:rsid w:val="009C64C2"/>
    <w:rsid w:val="009E3422"/>
    <w:rsid w:val="009E5677"/>
    <w:rsid w:val="00A01DB1"/>
    <w:rsid w:val="00A05CDE"/>
    <w:rsid w:val="00A31E3D"/>
    <w:rsid w:val="00A351FC"/>
    <w:rsid w:val="00A60837"/>
    <w:rsid w:val="00A77543"/>
    <w:rsid w:val="00A87CFC"/>
    <w:rsid w:val="00A95979"/>
    <w:rsid w:val="00A97C73"/>
    <w:rsid w:val="00AA4B2B"/>
    <w:rsid w:val="00AA6A0D"/>
    <w:rsid w:val="00AC6674"/>
    <w:rsid w:val="00AD0085"/>
    <w:rsid w:val="00AD0FB1"/>
    <w:rsid w:val="00AD73C9"/>
    <w:rsid w:val="00B07AD8"/>
    <w:rsid w:val="00B44669"/>
    <w:rsid w:val="00B45589"/>
    <w:rsid w:val="00B530B7"/>
    <w:rsid w:val="00B63E29"/>
    <w:rsid w:val="00B6420E"/>
    <w:rsid w:val="00B70E5E"/>
    <w:rsid w:val="00B83BCE"/>
    <w:rsid w:val="00B91B45"/>
    <w:rsid w:val="00BB697C"/>
    <w:rsid w:val="00BC0C35"/>
    <w:rsid w:val="00BF5338"/>
    <w:rsid w:val="00C17C86"/>
    <w:rsid w:val="00C24DC2"/>
    <w:rsid w:val="00C2669E"/>
    <w:rsid w:val="00C339A3"/>
    <w:rsid w:val="00C33D2B"/>
    <w:rsid w:val="00C37E81"/>
    <w:rsid w:val="00C50E41"/>
    <w:rsid w:val="00C53D6F"/>
    <w:rsid w:val="00C559E6"/>
    <w:rsid w:val="00C61188"/>
    <w:rsid w:val="00C62BAB"/>
    <w:rsid w:val="00C74C7C"/>
    <w:rsid w:val="00C87DAC"/>
    <w:rsid w:val="00CA1ACF"/>
    <w:rsid w:val="00CA2768"/>
    <w:rsid w:val="00CA7525"/>
    <w:rsid w:val="00CB27D1"/>
    <w:rsid w:val="00CB7958"/>
    <w:rsid w:val="00CC0034"/>
    <w:rsid w:val="00CC206A"/>
    <w:rsid w:val="00CE6DFB"/>
    <w:rsid w:val="00CF64C5"/>
    <w:rsid w:val="00D02F60"/>
    <w:rsid w:val="00D10BC5"/>
    <w:rsid w:val="00D12B05"/>
    <w:rsid w:val="00D1381E"/>
    <w:rsid w:val="00D24EF8"/>
    <w:rsid w:val="00D47BA2"/>
    <w:rsid w:val="00D714CB"/>
    <w:rsid w:val="00D72B16"/>
    <w:rsid w:val="00D73586"/>
    <w:rsid w:val="00D73933"/>
    <w:rsid w:val="00D73D12"/>
    <w:rsid w:val="00D91FF8"/>
    <w:rsid w:val="00D9301F"/>
    <w:rsid w:val="00D93BE8"/>
    <w:rsid w:val="00D9633D"/>
    <w:rsid w:val="00DC6A98"/>
    <w:rsid w:val="00DE3FF0"/>
    <w:rsid w:val="00DE4321"/>
    <w:rsid w:val="00DE4B0B"/>
    <w:rsid w:val="00DF1C07"/>
    <w:rsid w:val="00E2488D"/>
    <w:rsid w:val="00E258D2"/>
    <w:rsid w:val="00E3393A"/>
    <w:rsid w:val="00E36B86"/>
    <w:rsid w:val="00E675BA"/>
    <w:rsid w:val="00E70756"/>
    <w:rsid w:val="00E87750"/>
    <w:rsid w:val="00E92134"/>
    <w:rsid w:val="00E9668C"/>
    <w:rsid w:val="00EA269D"/>
    <w:rsid w:val="00EA551B"/>
    <w:rsid w:val="00EA67BC"/>
    <w:rsid w:val="00EA72C3"/>
    <w:rsid w:val="00EB0FC0"/>
    <w:rsid w:val="00EC4FAF"/>
    <w:rsid w:val="00ED2B67"/>
    <w:rsid w:val="00EE341A"/>
    <w:rsid w:val="00EE51FF"/>
    <w:rsid w:val="00EF0E6A"/>
    <w:rsid w:val="00EF2E0F"/>
    <w:rsid w:val="00F02F38"/>
    <w:rsid w:val="00F1267A"/>
    <w:rsid w:val="00F1274D"/>
    <w:rsid w:val="00F2185F"/>
    <w:rsid w:val="00F21A60"/>
    <w:rsid w:val="00F341D6"/>
    <w:rsid w:val="00F45716"/>
    <w:rsid w:val="00F510CB"/>
    <w:rsid w:val="00F519A8"/>
    <w:rsid w:val="00F62F58"/>
    <w:rsid w:val="00F7242A"/>
    <w:rsid w:val="00F75104"/>
    <w:rsid w:val="00F973FF"/>
    <w:rsid w:val="00FB0FD7"/>
    <w:rsid w:val="00FB2E97"/>
    <w:rsid w:val="00FB43D3"/>
    <w:rsid w:val="00FB6736"/>
    <w:rsid w:val="00FD25C4"/>
    <w:rsid w:val="00FE0F2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2376C6-7E87-475E-849C-10BBBFB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525"/>
    <w:pPr>
      <w:ind w:left="720"/>
      <w:contextualSpacing/>
    </w:pPr>
  </w:style>
  <w:style w:type="table" w:styleId="TableGrid">
    <w:name w:val="Table Grid"/>
    <w:basedOn w:val="TableNormal"/>
    <w:uiPriority w:val="39"/>
    <w:rsid w:val="000D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86"/>
    <w:rPr>
      <w:rFonts w:ascii="Tahoma" w:hAnsi="Tahoma" w:cs="Tahoma"/>
      <w:sz w:val="16"/>
      <w:szCs w:val="16"/>
    </w:rPr>
  </w:style>
  <w:style w:type="character" w:styleId="Hyperlink">
    <w:name w:val="Hyperlink"/>
    <w:basedOn w:val="DefaultParagraphFont"/>
    <w:uiPriority w:val="99"/>
    <w:unhideWhenUsed/>
    <w:rsid w:val="006611A4"/>
    <w:rPr>
      <w:color w:val="0000FF"/>
      <w:u w:val="single"/>
    </w:rPr>
  </w:style>
  <w:style w:type="character" w:styleId="UnresolvedMention">
    <w:name w:val="Unresolved Mention"/>
    <w:basedOn w:val="DefaultParagraphFont"/>
    <w:uiPriority w:val="99"/>
    <w:semiHidden/>
    <w:unhideWhenUsed/>
    <w:rsid w:val="00D12B05"/>
    <w:rPr>
      <w:color w:val="605E5C"/>
      <w:shd w:val="clear" w:color="auto" w:fill="E1DFDD"/>
    </w:rPr>
  </w:style>
  <w:style w:type="paragraph" w:styleId="Header">
    <w:name w:val="header"/>
    <w:basedOn w:val="Normal"/>
    <w:link w:val="HeaderChar"/>
    <w:uiPriority w:val="99"/>
    <w:unhideWhenUsed/>
    <w:rsid w:val="009E5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677"/>
  </w:style>
  <w:style w:type="paragraph" w:styleId="Footer">
    <w:name w:val="footer"/>
    <w:basedOn w:val="Normal"/>
    <w:link w:val="FooterChar"/>
    <w:uiPriority w:val="99"/>
    <w:unhideWhenUsed/>
    <w:rsid w:val="009E5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3771-34FC-420D-966F-930A9178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5285</Words>
  <Characters>30128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SIRPI</dc:creator>
  <cp:lastModifiedBy>Admin</cp:lastModifiedBy>
  <cp:revision>18</cp:revision>
  <dcterms:created xsi:type="dcterms:W3CDTF">2024-10-25T06:15:00Z</dcterms:created>
  <dcterms:modified xsi:type="dcterms:W3CDTF">2024-10-25T06:30:00Z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78ece23b92b2f99bcfa9b595bfb386e8f1028e6f9a745703c3ae66fc4d7a424c</vt:lpwstr>
  </property>
</Properties>
</file>